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rsidR="00460A27" w:rsidRPr="007E6ED4" w:rsidRDefault="007A7A96" w:rsidP="00460A27">
      <w:pPr>
        <w:spacing w:after="0"/>
        <w:jc w:val="center"/>
        <w:rPr>
          <w:rFonts w:asciiTheme="majorHAnsi" w:hAnsiTheme="majorHAnsi"/>
          <w:sz w:val="24"/>
          <w:szCs w:val="24"/>
        </w:rPr>
      </w:pPr>
      <w:r>
        <w:rPr>
          <w:rFonts w:asciiTheme="majorHAnsi" w:hAnsiTheme="majorHAnsi"/>
          <w:sz w:val="24"/>
          <w:szCs w:val="24"/>
        </w:rPr>
        <w:t>Upper Town Hall</w:t>
      </w:r>
    </w:p>
    <w:p w:rsidR="00460A27" w:rsidRPr="007E6ED4" w:rsidRDefault="007A7A96" w:rsidP="00460A27">
      <w:pPr>
        <w:spacing w:after="0"/>
        <w:jc w:val="center"/>
        <w:rPr>
          <w:rFonts w:asciiTheme="majorHAnsi" w:hAnsiTheme="majorHAnsi"/>
          <w:sz w:val="24"/>
          <w:szCs w:val="24"/>
        </w:rPr>
      </w:pPr>
      <w:r>
        <w:rPr>
          <w:rFonts w:asciiTheme="majorHAnsi" w:hAnsiTheme="majorHAnsi"/>
          <w:sz w:val="24"/>
          <w:szCs w:val="24"/>
        </w:rPr>
        <w:t>Monday, August 29, 2016</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6:00</w:t>
      </w:r>
      <w:r w:rsidR="00DA27DF">
        <w:rPr>
          <w:rFonts w:asciiTheme="majorHAnsi" w:hAnsiTheme="majorHAnsi"/>
          <w:sz w:val="24"/>
          <w:szCs w:val="24"/>
        </w:rPr>
        <w:t xml:space="preserve"> p.m.</w:t>
      </w:r>
    </w:p>
    <w:p w:rsidR="00460A27" w:rsidRPr="007E6ED4" w:rsidRDefault="00460A27">
      <w:pPr>
        <w:rPr>
          <w:rFonts w:asciiTheme="majorHAnsi" w:hAnsiTheme="majorHAnsi"/>
          <w:sz w:val="24"/>
          <w:szCs w:val="24"/>
        </w:rPr>
      </w:pPr>
    </w:p>
    <w:p w:rsidR="00460A27" w:rsidRPr="007E6ED4" w:rsidRDefault="00460A27">
      <w:pPr>
        <w:rPr>
          <w:rFonts w:asciiTheme="majorHAnsi" w:hAnsiTheme="majorHAnsi"/>
          <w:sz w:val="24"/>
          <w:szCs w:val="24"/>
        </w:rPr>
      </w:pPr>
      <w:r w:rsidRPr="007E6ED4">
        <w:rPr>
          <w:rFonts w:asciiTheme="majorHAnsi" w:hAnsiTheme="majorHAnsi"/>
          <w:sz w:val="24"/>
          <w:szCs w:val="24"/>
        </w:rPr>
        <w:t xml:space="preserve">Members </w:t>
      </w:r>
      <w:r w:rsidR="007A7A96">
        <w:rPr>
          <w:rFonts w:asciiTheme="majorHAnsi" w:hAnsiTheme="majorHAnsi"/>
          <w:sz w:val="24"/>
          <w:szCs w:val="24"/>
        </w:rPr>
        <w:t xml:space="preserve">attending:  SusanMary Redinger, </w:t>
      </w:r>
      <w:r w:rsidRPr="007E6ED4">
        <w:rPr>
          <w:rFonts w:asciiTheme="majorHAnsi" w:hAnsiTheme="majorHAnsi"/>
          <w:sz w:val="24"/>
          <w:szCs w:val="24"/>
        </w:rPr>
        <w:t>N</w:t>
      </w:r>
      <w:r w:rsidR="0098107A">
        <w:rPr>
          <w:rFonts w:asciiTheme="majorHAnsi" w:hAnsiTheme="majorHAnsi"/>
          <w:sz w:val="24"/>
          <w:szCs w:val="24"/>
        </w:rPr>
        <w:t>ancy Lancellotti,</w:t>
      </w:r>
      <w:r w:rsidR="00CE61C9">
        <w:rPr>
          <w:rFonts w:asciiTheme="majorHAnsi" w:hAnsiTheme="majorHAnsi"/>
          <w:sz w:val="24"/>
          <w:szCs w:val="24"/>
        </w:rPr>
        <w:t xml:space="preserve"> </w:t>
      </w:r>
      <w:r w:rsidR="007A7A96">
        <w:rPr>
          <w:rFonts w:asciiTheme="majorHAnsi" w:hAnsiTheme="majorHAnsi"/>
          <w:sz w:val="24"/>
          <w:szCs w:val="24"/>
        </w:rPr>
        <w:t xml:space="preserve">Jon Green, Mary Traphagen, </w:t>
      </w:r>
      <w:r w:rsidR="00CE61C9" w:rsidRPr="007E6ED4">
        <w:rPr>
          <w:rFonts w:asciiTheme="majorHAnsi" w:hAnsiTheme="majorHAnsi"/>
          <w:sz w:val="24"/>
          <w:szCs w:val="24"/>
        </w:rPr>
        <w:t>Maureen</w:t>
      </w:r>
      <w:r w:rsidR="007A7A96">
        <w:rPr>
          <w:rFonts w:asciiTheme="majorHAnsi" w:hAnsiTheme="majorHAnsi"/>
          <w:sz w:val="24"/>
          <w:szCs w:val="24"/>
        </w:rPr>
        <w:t xml:space="preserve"> Babcock and</w:t>
      </w:r>
      <w:r w:rsidRPr="007E6ED4">
        <w:rPr>
          <w:rFonts w:asciiTheme="majorHAnsi" w:hAnsiTheme="majorHAnsi"/>
          <w:sz w:val="24"/>
          <w:szCs w:val="24"/>
        </w:rPr>
        <w:t xml:space="preserve"> Linda Dwight</w:t>
      </w:r>
      <w:r w:rsidR="00ED1BBE">
        <w:rPr>
          <w:rFonts w:asciiTheme="majorHAnsi" w:hAnsiTheme="majorHAnsi"/>
          <w:sz w:val="24"/>
          <w:szCs w:val="24"/>
        </w:rPr>
        <w:t xml:space="preserve">.  </w:t>
      </w:r>
      <w:r w:rsidRPr="007E6ED4">
        <w:rPr>
          <w:rFonts w:asciiTheme="majorHAnsi" w:hAnsiTheme="majorHAnsi"/>
          <w:sz w:val="24"/>
          <w:szCs w:val="24"/>
        </w:rPr>
        <w:t xml:space="preserve"> Absent: </w:t>
      </w:r>
      <w:r w:rsidR="0098107A">
        <w:rPr>
          <w:rFonts w:asciiTheme="majorHAnsi" w:hAnsiTheme="majorHAnsi"/>
          <w:sz w:val="24"/>
          <w:szCs w:val="24"/>
        </w:rPr>
        <w:t xml:space="preserve"> </w:t>
      </w:r>
      <w:r w:rsidR="007A7A96">
        <w:rPr>
          <w:rFonts w:asciiTheme="majorHAnsi" w:hAnsiTheme="majorHAnsi"/>
          <w:sz w:val="24"/>
          <w:szCs w:val="24"/>
        </w:rPr>
        <w:t>Patty Wenger</w:t>
      </w:r>
    </w:p>
    <w:p w:rsidR="00460A27" w:rsidRDefault="00460A27" w:rsidP="00B72C18">
      <w:pPr>
        <w:spacing w:after="0"/>
        <w:rPr>
          <w:rFonts w:asciiTheme="majorHAnsi" w:hAnsiTheme="majorHAnsi"/>
          <w:sz w:val="24"/>
          <w:szCs w:val="24"/>
        </w:rPr>
      </w:pPr>
      <w:r w:rsidRPr="007E6ED4">
        <w:rPr>
          <w:rFonts w:asciiTheme="majorHAnsi" w:hAnsiTheme="majorHAnsi"/>
          <w:sz w:val="24"/>
          <w:szCs w:val="24"/>
        </w:rPr>
        <w:t xml:space="preserve">SusanMary Redinger called the meeting </w:t>
      </w:r>
      <w:r w:rsidR="007A7A96">
        <w:rPr>
          <w:rFonts w:asciiTheme="majorHAnsi" w:hAnsiTheme="majorHAnsi"/>
          <w:sz w:val="24"/>
          <w:szCs w:val="24"/>
        </w:rPr>
        <w:t>to order at 6:00</w:t>
      </w:r>
      <w:r w:rsidR="00B72C18" w:rsidRPr="007E6ED4">
        <w:rPr>
          <w:rFonts w:asciiTheme="majorHAnsi" w:hAnsiTheme="majorHAnsi"/>
          <w:sz w:val="24"/>
          <w:szCs w:val="24"/>
        </w:rPr>
        <w:t xml:space="preserve"> p.m.</w:t>
      </w:r>
    </w:p>
    <w:p w:rsidR="00301652" w:rsidRPr="007E6ED4" w:rsidRDefault="00301652" w:rsidP="00B72C18">
      <w:pPr>
        <w:spacing w:after="0"/>
        <w:rPr>
          <w:rFonts w:asciiTheme="majorHAnsi" w:hAnsiTheme="majorHAnsi"/>
          <w:sz w:val="24"/>
          <w:szCs w:val="24"/>
        </w:rPr>
      </w:pPr>
    </w:p>
    <w:p w:rsidR="00B72C18" w:rsidRPr="007E6ED4" w:rsidRDefault="007A7A96" w:rsidP="0044195A">
      <w:pPr>
        <w:spacing w:after="0"/>
        <w:rPr>
          <w:rFonts w:asciiTheme="majorHAnsi" w:hAnsiTheme="majorHAnsi"/>
          <w:sz w:val="24"/>
          <w:szCs w:val="24"/>
        </w:rPr>
      </w:pPr>
      <w:r>
        <w:rPr>
          <w:rFonts w:asciiTheme="majorHAnsi" w:hAnsiTheme="majorHAnsi"/>
          <w:sz w:val="24"/>
          <w:szCs w:val="24"/>
        </w:rPr>
        <w:t>Jon Green</w:t>
      </w:r>
      <w:r w:rsidR="00B72C18" w:rsidRPr="007E6ED4">
        <w:rPr>
          <w:rFonts w:asciiTheme="majorHAnsi" w:hAnsiTheme="majorHAnsi"/>
          <w:sz w:val="24"/>
          <w:szCs w:val="24"/>
        </w:rPr>
        <w:t xml:space="preserve"> read the vision statement.</w:t>
      </w:r>
    </w:p>
    <w:p w:rsidR="0044195A" w:rsidRPr="007E6ED4" w:rsidRDefault="0044195A" w:rsidP="0044195A">
      <w:pPr>
        <w:spacing w:after="0"/>
        <w:rPr>
          <w:rFonts w:asciiTheme="majorHAnsi" w:hAnsiTheme="majorHAnsi"/>
          <w:sz w:val="24"/>
          <w:szCs w:val="24"/>
        </w:rPr>
      </w:pPr>
    </w:p>
    <w:p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98107A">
        <w:rPr>
          <w:rFonts w:asciiTheme="majorHAnsi" w:hAnsiTheme="majorHAnsi"/>
          <w:b/>
          <w:sz w:val="24"/>
          <w:szCs w:val="24"/>
        </w:rPr>
        <w:t>–</w:t>
      </w:r>
      <w:r w:rsidR="0044195A" w:rsidRPr="007E6ED4">
        <w:rPr>
          <w:rFonts w:asciiTheme="majorHAnsi" w:hAnsiTheme="majorHAnsi"/>
          <w:sz w:val="24"/>
          <w:szCs w:val="24"/>
        </w:rPr>
        <w:t xml:space="preserve"> None</w:t>
      </w:r>
    </w:p>
    <w:p w:rsidR="00B55D90" w:rsidRDefault="007A7A96" w:rsidP="00B55D90">
      <w:pPr>
        <w:spacing w:after="0"/>
        <w:rPr>
          <w:rFonts w:asciiTheme="majorHAnsi" w:hAnsiTheme="majorHAnsi"/>
          <w:b/>
          <w:sz w:val="24"/>
          <w:szCs w:val="24"/>
        </w:rPr>
      </w:pPr>
      <w:r>
        <w:rPr>
          <w:rFonts w:asciiTheme="majorHAnsi" w:hAnsiTheme="majorHAnsi"/>
          <w:b/>
          <w:sz w:val="24"/>
          <w:szCs w:val="24"/>
        </w:rPr>
        <w:t>Superintendent Report</w:t>
      </w:r>
    </w:p>
    <w:p w:rsidR="00B55D90" w:rsidRDefault="007A7A96" w:rsidP="00B55D90">
      <w:pPr>
        <w:spacing w:after="0"/>
        <w:rPr>
          <w:rFonts w:asciiTheme="majorHAnsi" w:hAnsiTheme="majorHAnsi"/>
          <w:sz w:val="24"/>
          <w:szCs w:val="24"/>
        </w:rPr>
      </w:pPr>
      <w:r>
        <w:rPr>
          <w:rFonts w:asciiTheme="majorHAnsi" w:hAnsiTheme="majorHAnsi"/>
          <w:sz w:val="24"/>
          <w:szCs w:val="24"/>
        </w:rPr>
        <w:t>Dr. Dwight reported on the following:</w:t>
      </w:r>
    </w:p>
    <w:p w:rsidR="007A7A96" w:rsidRPr="007A7A96" w:rsidRDefault="007A7A96" w:rsidP="00B55D90">
      <w:pPr>
        <w:spacing w:after="0"/>
        <w:rPr>
          <w:rFonts w:asciiTheme="majorHAnsi" w:hAnsiTheme="majorHAnsi"/>
          <w:b/>
          <w:sz w:val="24"/>
          <w:szCs w:val="24"/>
        </w:rPr>
      </w:pPr>
      <w:r w:rsidRPr="007A7A96">
        <w:rPr>
          <w:rFonts w:asciiTheme="majorHAnsi" w:hAnsiTheme="majorHAnsi"/>
          <w:b/>
          <w:sz w:val="24"/>
          <w:szCs w:val="24"/>
        </w:rPr>
        <w:t>HES building project update</w:t>
      </w:r>
    </w:p>
    <w:p w:rsidR="007A7A96" w:rsidRDefault="007A7A96" w:rsidP="00B55D90">
      <w:pPr>
        <w:spacing w:after="0"/>
        <w:rPr>
          <w:rFonts w:asciiTheme="majorHAnsi" w:hAnsiTheme="majorHAnsi"/>
          <w:sz w:val="24"/>
          <w:szCs w:val="24"/>
        </w:rPr>
      </w:pPr>
      <w:r>
        <w:rPr>
          <w:rFonts w:asciiTheme="majorHAnsi" w:hAnsiTheme="majorHAnsi"/>
          <w:sz w:val="24"/>
          <w:szCs w:val="24"/>
        </w:rPr>
        <w:t>*Called references for the 4 selected companies</w:t>
      </w:r>
      <w:r w:rsidR="00671CB7">
        <w:rPr>
          <w:rFonts w:asciiTheme="majorHAnsi" w:hAnsiTheme="majorHAnsi"/>
          <w:sz w:val="24"/>
          <w:szCs w:val="24"/>
        </w:rPr>
        <w:t>.</w:t>
      </w:r>
    </w:p>
    <w:p w:rsidR="007A7A96" w:rsidRDefault="007A7A96" w:rsidP="00B55D90">
      <w:pPr>
        <w:spacing w:after="0"/>
        <w:rPr>
          <w:rFonts w:asciiTheme="majorHAnsi" w:hAnsiTheme="majorHAnsi"/>
          <w:sz w:val="24"/>
          <w:szCs w:val="24"/>
        </w:rPr>
      </w:pPr>
      <w:r>
        <w:rPr>
          <w:rFonts w:asciiTheme="majorHAnsi" w:hAnsiTheme="majorHAnsi"/>
          <w:sz w:val="24"/>
          <w:szCs w:val="24"/>
        </w:rPr>
        <w:t>*August 9</w:t>
      </w:r>
      <w:r w:rsidRPr="007A7A96">
        <w:rPr>
          <w:rFonts w:asciiTheme="majorHAnsi" w:hAnsiTheme="majorHAnsi"/>
          <w:sz w:val="24"/>
          <w:szCs w:val="24"/>
          <w:vertAlign w:val="superscript"/>
        </w:rPr>
        <w:t>th</w:t>
      </w:r>
      <w:r>
        <w:rPr>
          <w:rFonts w:asciiTheme="majorHAnsi" w:hAnsiTheme="majorHAnsi"/>
          <w:sz w:val="24"/>
          <w:szCs w:val="24"/>
        </w:rPr>
        <w:t xml:space="preserve"> – conducted 4 interview</w:t>
      </w:r>
      <w:r w:rsidR="00671CB7">
        <w:rPr>
          <w:rFonts w:asciiTheme="majorHAnsi" w:hAnsiTheme="majorHAnsi"/>
          <w:sz w:val="24"/>
          <w:szCs w:val="24"/>
        </w:rPr>
        <w:t>s</w:t>
      </w:r>
      <w:r>
        <w:rPr>
          <w:rFonts w:asciiTheme="majorHAnsi" w:hAnsiTheme="majorHAnsi"/>
          <w:sz w:val="24"/>
          <w:szCs w:val="24"/>
        </w:rPr>
        <w:t>, discussed and made a final selection</w:t>
      </w:r>
      <w:r w:rsidR="00671CB7">
        <w:rPr>
          <w:rFonts w:asciiTheme="majorHAnsi" w:hAnsiTheme="majorHAnsi"/>
          <w:sz w:val="24"/>
          <w:szCs w:val="24"/>
        </w:rPr>
        <w:t>.</w:t>
      </w:r>
    </w:p>
    <w:p w:rsidR="007A7A96" w:rsidRDefault="007A7A96" w:rsidP="00B55D90">
      <w:pPr>
        <w:spacing w:after="0"/>
        <w:rPr>
          <w:rFonts w:asciiTheme="majorHAnsi" w:hAnsiTheme="majorHAnsi"/>
          <w:sz w:val="24"/>
          <w:szCs w:val="24"/>
        </w:rPr>
      </w:pPr>
      <w:r>
        <w:rPr>
          <w:rFonts w:asciiTheme="majorHAnsi" w:hAnsiTheme="majorHAnsi"/>
          <w:sz w:val="24"/>
          <w:szCs w:val="24"/>
        </w:rPr>
        <w:t>*Completed a detailed report on our selection process</w:t>
      </w:r>
      <w:r w:rsidR="00671CB7">
        <w:rPr>
          <w:rFonts w:asciiTheme="majorHAnsi" w:hAnsiTheme="majorHAnsi"/>
          <w:sz w:val="24"/>
          <w:szCs w:val="24"/>
        </w:rPr>
        <w:t>.</w:t>
      </w:r>
    </w:p>
    <w:p w:rsidR="007A7A96" w:rsidRDefault="007A7A96" w:rsidP="00B55D90">
      <w:pPr>
        <w:spacing w:after="0"/>
        <w:rPr>
          <w:rFonts w:asciiTheme="majorHAnsi" w:hAnsiTheme="majorHAnsi"/>
          <w:sz w:val="24"/>
          <w:szCs w:val="24"/>
        </w:rPr>
      </w:pPr>
      <w:r>
        <w:rPr>
          <w:rFonts w:asciiTheme="majorHAnsi" w:hAnsiTheme="majorHAnsi"/>
          <w:sz w:val="24"/>
          <w:szCs w:val="24"/>
        </w:rPr>
        <w:t>*August 17</w:t>
      </w:r>
      <w:r w:rsidRPr="007A7A96">
        <w:rPr>
          <w:rFonts w:asciiTheme="majorHAnsi" w:hAnsiTheme="majorHAnsi"/>
          <w:sz w:val="24"/>
          <w:szCs w:val="24"/>
          <w:vertAlign w:val="superscript"/>
        </w:rPr>
        <w:t>th</w:t>
      </w:r>
      <w:r>
        <w:rPr>
          <w:rFonts w:asciiTheme="majorHAnsi" w:hAnsiTheme="majorHAnsi"/>
          <w:sz w:val="24"/>
          <w:szCs w:val="24"/>
        </w:rPr>
        <w:t xml:space="preserve"> – submitted our O</w:t>
      </w:r>
      <w:r w:rsidR="00671CB7">
        <w:rPr>
          <w:rFonts w:asciiTheme="majorHAnsi" w:hAnsiTheme="majorHAnsi"/>
          <w:sz w:val="24"/>
          <w:szCs w:val="24"/>
        </w:rPr>
        <w:t xml:space="preserve">wner’s </w:t>
      </w:r>
      <w:r>
        <w:rPr>
          <w:rFonts w:asciiTheme="majorHAnsi" w:hAnsiTheme="majorHAnsi"/>
          <w:sz w:val="24"/>
          <w:szCs w:val="24"/>
        </w:rPr>
        <w:t>P</w:t>
      </w:r>
      <w:r w:rsidR="00671CB7">
        <w:rPr>
          <w:rFonts w:asciiTheme="majorHAnsi" w:hAnsiTheme="majorHAnsi"/>
          <w:sz w:val="24"/>
          <w:szCs w:val="24"/>
        </w:rPr>
        <w:t xml:space="preserve">roject </w:t>
      </w:r>
      <w:r>
        <w:rPr>
          <w:rFonts w:asciiTheme="majorHAnsi" w:hAnsiTheme="majorHAnsi"/>
          <w:sz w:val="24"/>
          <w:szCs w:val="24"/>
        </w:rPr>
        <w:t>M</w:t>
      </w:r>
      <w:r w:rsidR="00671CB7">
        <w:rPr>
          <w:rFonts w:asciiTheme="majorHAnsi" w:hAnsiTheme="majorHAnsi"/>
          <w:sz w:val="24"/>
          <w:szCs w:val="24"/>
        </w:rPr>
        <w:t>anager (OPM)</w:t>
      </w:r>
      <w:r w:rsidR="00DA27DF">
        <w:rPr>
          <w:rFonts w:asciiTheme="majorHAnsi" w:hAnsiTheme="majorHAnsi"/>
          <w:sz w:val="24"/>
          <w:szCs w:val="24"/>
        </w:rPr>
        <w:t xml:space="preserve"> selection and report to MSBA,</w:t>
      </w:r>
    </w:p>
    <w:p w:rsidR="007A7A96" w:rsidRDefault="007A7A96" w:rsidP="00B55D90">
      <w:pPr>
        <w:spacing w:after="0"/>
        <w:rPr>
          <w:rFonts w:asciiTheme="majorHAnsi" w:hAnsiTheme="majorHAnsi"/>
          <w:sz w:val="24"/>
          <w:szCs w:val="24"/>
        </w:rPr>
      </w:pPr>
      <w:r>
        <w:rPr>
          <w:rFonts w:asciiTheme="majorHAnsi" w:hAnsiTheme="majorHAnsi"/>
          <w:sz w:val="24"/>
          <w:szCs w:val="24"/>
        </w:rPr>
        <w:t>*Completed revisions to the OPM report for MSB</w:t>
      </w:r>
      <w:r w:rsidR="00671CB7">
        <w:rPr>
          <w:rFonts w:asciiTheme="majorHAnsi" w:hAnsiTheme="majorHAnsi"/>
          <w:sz w:val="24"/>
          <w:szCs w:val="24"/>
        </w:rPr>
        <w:t>A.</w:t>
      </w:r>
    </w:p>
    <w:p w:rsidR="007A7A96" w:rsidRDefault="007A7A96" w:rsidP="00B55D90">
      <w:pPr>
        <w:spacing w:after="0"/>
        <w:rPr>
          <w:rFonts w:asciiTheme="majorHAnsi" w:hAnsiTheme="majorHAnsi"/>
          <w:sz w:val="24"/>
          <w:szCs w:val="24"/>
        </w:rPr>
      </w:pPr>
      <w:r>
        <w:rPr>
          <w:rFonts w:asciiTheme="majorHAnsi" w:hAnsiTheme="majorHAnsi"/>
          <w:sz w:val="24"/>
          <w:szCs w:val="24"/>
        </w:rPr>
        <w:t>Upcoming:</w:t>
      </w:r>
    </w:p>
    <w:p w:rsidR="007A7A96" w:rsidRDefault="007A7A96" w:rsidP="00B55D90">
      <w:pPr>
        <w:spacing w:after="0"/>
        <w:rPr>
          <w:rFonts w:asciiTheme="majorHAnsi" w:hAnsiTheme="majorHAnsi"/>
          <w:sz w:val="24"/>
          <w:szCs w:val="24"/>
        </w:rPr>
      </w:pPr>
      <w:r>
        <w:rPr>
          <w:rFonts w:asciiTheme="majorHAnsi" w:hAnsiTheme="majorHAnsi"/>
          <w:sz w:val="24"/>
          <w:szCs w:val="24"/>
        </w:rPr>
        <w:t>*September 12</w:t>
      </w:r>
      <w:r w:rsidRPr="007A7A96">
        <w:rPr>
          <w:rFonts w:asciiTheme="majorHAnsi" w:hAnsiTheme="majorHAnsi"/>
          <w:sz w:val="24"/>
          <w:szCs w:val="24"/>
          <w:vertAlign w:val="superscript"/>
        </w:rPr>
        <w:t>th</w:t>
      </w:r>
      <w:r>
        <w:rPr>
          <w:rFonts w:asciiTheme="majorHAnsi" w:hAnsiTheme="majorHAnsi"/>
          <w:sz w:val="24"/>
          <w:szCs w:val="24"/>
        </w:rPr>
        <w:t xml:space="preserve"> – meet in Boston with MSBA to approve our OPM</w:t>
      </w:r>
      <w:r w:rsidR="00671CB7">
        <w:rPr>
          <w:rFonts w:asciiTheme="majorHAnsi" w:hAnsiTheme="majorHAnsi"/>
          <w:sz w:val="24"/>
          <w:szCs w:val="24"/>
        </w:rPr>
        <w:t>.</w:t>
      </w:r>
    </w:p>
    <w:p w:rsidR="007A7A96" w:rsidRDefault="007A7A96" w:rsidP="00B55D90">
      <w:pPr>
        <w:spacing w:after="0"/>
        <w:rPr>
          <w:rFonts w:asciiTheme="majorHAnsi" w:hAnsiTheme="majorHAnsi"/>
          <w:sz w:val="24"/>
          <w:szCs w:val="24"/>
        </w:rPr>
      </w:pPr>
      <w:r>
        <w:rPr>
          <w:rFonts w:asciiTheme="majorHAnsi" w:hAnsiTheme="majorHAnsi"/>
          <w:sz w:val="24"/>
          <w:szCs w:val="24"/>
        </w:rPr>
        <w:t>*Visioning Committee meets on September 14</w:t>
      </w:r>
      <w:r w:rsidRPr="007A7A96">
        <w:rPr>
          <w:rFonts w:asciiTheme="majorHAnsi" w:hAnsiTheme="majorHAnsi"/>
          <w:sz w:val="24"/>
          <w:szCs w:val="24"/>
          <w:vertAlign w:val="superscript"/>
        </w:rPr>
        <w:t>th</w:t>
      </w:r>
      <w:r w:rsidR="00671CB7">
        <w:rPr>
          <w:rFonts w:asciiTheme="majorHAnsi" w:hAnsiTheme="majorHAnsi"/>
          <w:sz w:val="24"/>
          <w:szCs w:val="24"/>
          <w:vertAlign w:val="superscript"/>
        </w:rPr>
        <w:t>.</w:t>
      </w:r>
    </w:p>
    <w:p w:rsidR="007A7A96" w:rsidRDefault="007A7A96" w:rsidP="00B55D90">
      <w:pPr>
        <w:spacing w:after="0"/>
        <w:rPr>
          <w:rFonts w:asciiTheme="majorHAnsi" w:hAnsiTheme="majorHAnsi"/>
          <w:sz w:val="24"/>
          <w:szCs w:val="24"/>
        </w:rPr>
      </w:pPr>
      <w:r>
        <w:rPr>
          <w:rFonts w:asciiTheme="majorHAnsi" w:hAnsiTheme="majorHAnsi"/>
          <w:sz w:val="24"/>
          <w:szCs w:val="24"/>
        </w:rPr>
        <w:t>*School Building Committee meets on September 22</w:t>
      </w:r>
      <w:r w:rsidRPr="007A7A96">
        <w:rPr>
          <w:rFonts w:asciiTheme="majorHAnsi" w:hAnsiTheme="majorHAnsi"/>
          <w:sz w:val="24"/>
          <w:szCs w:val="24"/>
          <w:vertAlign w:val="superscript"/>
        </w:rPr>
        <w:t>nd</w:t>
      </w:r>
      <w:r w:rsidR="00671CB7">
        <w:rPr>
          <w:rFonts w:asciiTheme="majorHAnsi" w:hAnsiTheme="majorHAnsi"/>
          <w:sz w:val="24"/>
          <w:szCs w:val="24"/>
          <w:vertAlign w:val="superscript"/>
        </w:rPr>
        <w:t>.</w:t>
      </w:r>
    </w:p>
    <w:p w:rsidR="007A7A96" w:rsidRDefault="007A7A96" w:rsidP="00B55D90">
      <w:pPr>
        <w:spacing w:after="0"/>
        <w:rPr>
          <w:rFonts w:asciiTheme="majorHAnsi" w:hAnsiTheme="majorHAnsi"/>
          <w:sz w:val="24"/>
          <w:szCs w:val="24"/>
        </w:rPr>
      </w:pPr>
      <w:r>
        <w:rPr>
          <w:rFonts w:asciiTheme="majorHAnsi" w:hAnsiTheme="majorHAnsi"/>
          <w:sz w:val="24"/>
          <w:szCs w:val="24"/>
        </w:rPr>
        <w:t>*RFS written, approved, and posted for the design phase</w:t>
      </w:r>
      <w:r w:rsidR="00671CB7">
        <w:rPr>
          <w:rFonts w:asciiTheme="majorHAnsi" w:hAnsiTheme="majorHAnsi"/>
          <w:sz w:val="24"/>
          <w:szCs w:val="24"/>
        </w:rPr>
        <w:t>.</w:t>
      </w:r>
    </w:p>
    <w:p w:rsidR="007A7A96" w:rsidRDefault="007A7A96" w:rsidP="00B55D90">
      <w:pPr>
        <w:spacing w:after="0"/>
        <w:rPr>
          <w:rFonts w:asciiTheme="majorHAnsi" w:hAnsiTheme="majorHAnsi"/>
          <w:sz w:val="24"/>
          <w:szCs w:val="24"/>
        </w:rPr>
      </w:pPr>
      <w:r w:rsidRPr="007A7A96">
        <w:rPr>
          <w:rFonts w:asciiTheme="majorHAnsi" w:hAnsiTheme="majorHAnsi"/>
          <w:b/>
          <w:sz w:val="24"/>
          <w:szCs w:val="24"/>
        </w:rPr>
        <w:t>Celebration of Capital Projects</w:t>
      </w:r>
      <w:r>
        <w:rPr>
          <w:rFonts w:asciiTheme="majorHAnsi" w:hAnsiTheme="majorHAnsi"/>
          <w:sz w:val="24"/>
          <w:szCs w:val="24"/>
        </w:rPr>
        <w:t xml:space="preserve"> – Friday morning from 7:30 a.m. to 9:00 a.m. and again on Tuesday evening from 6:00 p.m. to 7:00 p.m. opportunities for community members to tour the science labs, parking lots and updated bathrooms.</w:t>
      </w:r>
    </w:p>
    <w:p w:rsidR="007A7A96" w:rsidRPr="00671CB7" w:rsidRDefault="007A7A96" w:rsidP="00B55D90">
      <w:pPr>
        <w:spacing w:after="0"/>
        <w:rPr>
          <w:rFonts w:asciiTheme="majorHAnsi" w:hAnsiTheme="majorHAnsi"/>
          <w:b/>
          <w:sz w:val="24"/>
          <w:szCs w:val="24"/>
        </w:rPr>
      </w:pPr>
      <w:r w:rsidRPr="00671CB7">
        <w:rPr>
          <w:rFonts w:asciiTheme="majorHAnsi" w:hAnsiTheme="majorHAnsi"/>
          <w:b/>
          <w:sz w:val="24"/>
          <w:szCs w:val="24"/>
        </w:rPr>
        <w:t>Change Orders for the Parking Lot Project</w:t>
      </w:r>
    </w:p>
    <w:p w:rsidR="007A7A96" w:rsidRDefault="007A7A96" w:rsidP="00B55D90">
      <w:pPr>
        <w:spacing w:after="0"/>
        <w:rPr>
          <w:rFonts w:asciiTheme="majorHAnsi" w:hAnsiTheme="majorHAnsi"/>
          <w:sz w:val="24"/>
          <w:szCs w:val="24"/>
        </w:rPr>
      </w:pPr>
      <w:r>
        <w:rPr>
          <w:rFonts w:asciiTheme="majorHAnsi" w:hAnsiTheme="majorHAnsi"/>
          <w:sz w:val="24"/>
          <w:szCs w:val="24"/>
        </w:rPr>
        <w:t>Sunshine Paving Co</w:t>
      </w:r>
      <w:r w:rsidR="00671CB7">
        <w:rPr>
          <w:rFonts w:asciiTheme="majorHAnsi" w:hAnsiTheme="majorHAnsi"/>
          <w:sz w:val="24"/>
          <w:szCs w:val="24"/>
        </w:rPr>
        <w:t>mpany</w:t>
      </w:r>
      <w:r>
        <w:rPr>
          <w:rFonts w:asciiTheme="majorHAnsi" w:hAnsiTheme="majorHAnsi"/>
          <w:sz w:val="24"/>
          <w:szCs w:val="24"/>
        </w:rPr>
        <w:t xml:space="preserve"> requested two change orders during construction.  The first involved ledge removal and the second involved electrical work beyond the original scope of the project.  The two change order</w:t>
      </w:r>
      <w:r w:rsidR="00671CB7">
        <w:rPr>
          <w:rFonts w:asciiTheme="majorHAnsi" w:hAnsiTheme="majorHAnsi"/>
          <w:sz w:val="24"/>
          <w:szCs w:val="24"/>
        </w:rPr>
        <w:t>s</w:t>
      </w:r>
      <w:r>
        <w:rPr>
          <w:rFonts w:asciiTheme="majorHAnsi" w:hAnsiTheme="majorHAnsi"/>
          <w:sz w:val="24"/>
          <w:szCs w:val="24"/>
        </w:rPr>
        <w:t xml:space="preserve"> bring the cost of the project up </w:t>
      </w:r>
      <w:r w:rsidR="00671CB7">
        <w:rPr>
          <w:rFonts w:asciiTheme="majorHAnsi" w:hAnsiTheme="majorHAnsi"/>
          <w:sz w:val="24"/>
          <w:szCs w:val="24"/>
        </w:rPr>
        <w:t xml:space="preserve">by </w:t>
      </w:r>
      <w:r>
        <w:rPr>
          <w:rFonts w:asciiTheme="majorHAnsi" w:hAnsiTheme="majorHAnsi"/>
          <w:sz w:val="24"/>
          <w:szCs w:val="24"/>
        </w:rPr>
        <w:t>$12,400 from $330,000 to $342,400.  The School Committee will need to vote their approval and a funding source.</w:t>
      </w:r>
    </w:p>
    <w:p w:rsidR="007A7A96" w:rsidRDefault="007A7A96" w:rsidP="00B55D90">
      <w:pPr>
        <w:spacing w:after="0"/>
        <w:rPr>
          <w:rFonts w:asciiTheme="majorHAnsi" w:hAnsiTheme="majorHAnsi"/>
          <w:sz w:val="24"/>
          <w:szCs w:val="24"/>
        </w:rPr>
      </w:pPr>
    </w:p>
    <w:p w:rsidR="007A7A96" w:rsidRDefault="007A7A96" w:rsidP="00B55D90">
      <w:pPr>
        <w:spacing w:after="0"/>
        <w:rPr>
          <w:rFonts w:asciiTheme="majorHAnsi" w:hAnsiTheme="majorHAnsi"/>
          <w:sz w:val="24"/>
          <w:szCs w:val="24"/>
        </w:rPr>
      </w:pPr>
      <w:r>
        <w:rPr>
          <w:rFonts w:asciiTheme="majorHAnsi" w:hAnsiTheme="majorHAnsi"/>
          <w:sz w:val="24"/>
          <w:szCs w:val="24"/>
        </w:rPr>
        <w:t xml:space="preserve">Mary Traphagen made a motion and Nancy </w:t>
      </w:r>
      <w:proofErr w:type="spellStart"/>
      <w:r>
        <w:rPr>
          <w:rFonts w:asciiTheme="majorHAnsi" w:hAnsiTheme="majorHAnsi"/>
          <w:sz w:val="24"/>
          <w:szCs w:val="24"/>
        </w:rPr>
        <w:t>Lancellotti</w:t>
      </w:r>
      <w:proofErr w:type="spellEnd"/>
      <w:r>
        <w:rPr>
          <w:rFonts w:asciiTheme="majorHAnsi" w:hAnsiTheme="majorHAnsi"/>
          <w:sz w:val="24"/>
          <w:szCs w:val="24"/>
        </w:rPr>
        <w:t xml:space="preserve"> seconded to encumber $12,400 from the Devens account to pay for the overage of the Bromfield Parking Lot project.</w:t>
      </w:r>
    </w:p>
    <w:p w:rsidR="007A7A96" w:rsidRDefault="007A7A96" w:rsidP="00B55D90">
      <w:pPr>
        <w:spacing w:after="0"/>
        <w:rPr>
          <w:rFonts w:asciiTheme="majorHAnsi" w:hAnsiTheme="majorHAnsi"/>
          <w:sz w:val="24"/>
          <w:szCs w:val="24"/>
        </w:rPr>
      </w:pPr>
      <w:r>
        <w:rPr>
          <w:rFonts w:asciiTheme="majorHAnsi" w:hAnsiTheme="majorHAnsi"/>
          <w:sz w:val="24"/>
          <w:szCs w:val="24"/>
        </w:rPr>
        <w:lastRenderedPageBreak/>
        <w:t>VOTE 4/0</w:t>
      </w:r>
    </w:p>
    <w:p w:rsidR="00671CB7" w:rsidRDefault="00671CB7" w:rsidP="00B55D90">
      <w:pPr>
        <w:spacing w:after="0"/>
        <w:rPr>
          <w:rFonts w:asciiTheme="majorHAnsi" w:hAnsiTheme="majorHAnsi"/>
          <w:b/>
          <w:sz w:val="24"/>
          <w:szCs w:val="24"/>
        </w:rPr>
      </w:pPr>
    </w:p>
    <w:p w:rsidR="007A7A96" w:rsidRPr="007A7A96" w:rsidRDefault="007A7A96" w:rsidP="00B55D90">
      <w:pPr>
        <w:spacing w:after="0"/>
        <w:rPr>
          <w:rFonts w:asciiTheme="majorHAnsi" w:hAnsiTheme="majorHAnsi"/>
          <w:b/>
          <w:sz w:val="24"/>
          <w:szCs w:val="24"/>
        </w:rPr>
      </w:pPr>
      <w:r w:rsidRPr="007A7A96">
        <w:rPr>
          <w:rFonts w:asciiTheme="majorHAnsi" w:hAnsiTheme="majorHAnsi"/>
          <w:b/>
          <w:sz w:val="24"/>
          <w:szCs w:val="24"/>
        </w:rPr>
        <w:t>New Teacher and Staff Induction</w:t>
      </w:r>
    </w:p>
    <w:p w:rsidR="007A7A96" w:rsidRDefault="007A7A96" w:rsidP="00B55D90">
      <w:pPr>
        <w:spacing w:after="0"/>
        <w:rPr>
          <w:rFonts w:asciiTheme="majorHAnsi" w:hAnsiTheme="majorHAnsi"/>
          <w:sz w:val="24"/>
          <w:szCs w:val="24"/>
        </w:rPr>
      </w:pPr>
      <w:r>
        <w:rPr>
          <w:rFonts w:asciiTheme="majorHAnsi" w:hAnsiTheme="majorHAnsi"/>
          <w:sz w:val="24"/>
          <w:szCs w:val="24"/>
        </w:rPr>
        <w:t>On Thursday, August 25</w:t>
      </w:r>
      <w:r w:rsidRPr="007A7A96">
        <w:rPr>
          <w:rFonts w:asciiTheme="majorHAnsi" w:hAnsiTheme="majorHAnsi"/>
          <w:sz w:val="24"/>
          <w:szCs w:val="24"/>
          <w:vertAlign w:val="superscript"/>
        </w:rPr>
        <w:t>th</w:t>
      </w:r>
      <w:r>
        <w:rPr>
          <w:rFonts w:asciiTheme="majorHAnsi" w:hAnsiTheme="majorHAnsi"/>
          <w:sz w:val="24"/>
          <w:szCs w:val="24"/>
        </w:rPr>
        <w:t>, the new staff was warmly welcomed into the district with a full day of induction activities starting with breakfast and a meeting with the town’s human resource department.  Lisa Hopkins is our new teacher mentor coordinator.</w:t>
      </w:r>
    </w:p>
    <w:p w:rsidR="007A7A96" w:rsidRDefault="007A7A96" w:rsidP="00B55D90">
      <w:pPr>
        <w:spacing w:after="0"/>
        <w:rPr>
          <w:rFonts w:asciiTheme="majorHAnsi" w:hAnsiTheme="majorHAnsi"/>
          <w:b/>
          <w:sz w:val="24"/>
          <w:szCs w:val="24"/>
        </w:rPr>
      </w:pPr>
    </w:p>
    <w:p w:rsidR="007A7A96" w:rsidRDefault="007A7A96" w:rsidP="00B55D90">
      <w:pPr>
        <w:spacing w:after="0"/>
        <w:rPr>
          <w:rFonts w:asciiTheme="majorHAnsi" w:hAnsiTheme="majorHAnsi"/>
          <w:sz w:val="24"/>
          <w:szCs w:val="24"/>
        </w:rPr>
      </w:pPr>
      <w:r>
        <w:rPr>
          <w:rFonts w:asciiTheme="majorHAnsi" w:hAnsiTheme="majorHAnsi"/>
          <w:sz w:val="24"/>
          <w:szCs w:val="24"/>
        </w:rPr>
        <w:t>Students in grades 6 and 7 visited Bromfield to pick up their iPads this past week.  They also picked up a keyboard and case which are new additions to their technology learning tools.  Students in grades 5 and 8 will visit the schools with their families to learn more about the technology tools as they are first time users of the schools’ iPads and MacBooks.  The late arrival of the technology put an additional strain on the IT staff, but they are managing the hurdles with grace and professionalism.</w:t>
      </w:r>
    </w:p>
    <w:p w:rsidR="007A7A96" w:rsidRPr="007A7A96" w:rsidRDefault="007A7A96" w:rsidP="00B55D90">
      <w:pPr>
        <w:spacing w:after="0"/>
        <w:rPr>
          <w:rFonts w:asciiTheme="majorHAnsi" w:hAnsiTheme="majorHAnsi"/>
          <w:b/>
          <w:sz w:val="24"/>
          <w:szCs w:val="24"/>
        </w:rPr>
      </w:pPr>
    </w:p>
    <w:p w:rsidR="007A7A96" w:rsidRPr="007A7A96" w:rsidRDefault="007A7A96" w:rsidP="00B55D90">
      <w:pPr>
        <w:spacing w:after="0"/>
        <w:rPr>
          <w:rFonts w:asciiTheme="majorHAnsi" w:hAnsiTheme="majorHAnsi"/>
          <w:b/>
          <w:sz w:val="24"/>
          <w:szCs w:val="24"/>
        </w:rPr>
      </w:pPr>
      <w:r w:rsidRPr="007A7A96">
        <w:rPr>
          <w:rFonts w:asciiTheme="majorHAnsi" w:hAnsiTheme="majorHAnsi"/>
          <w:b/>
          <w:sz w:val="24"/>
          <w:szCs w:val="24"/>
        </w:rPr>
        <w:t>Update on Capital Projects</w:t>
      </w:r>
    </w:p>
    <w:p w:rsidR="007A7A96" w:rsidRDefault="007A7A96" w:rsidP="00B55D90">
      <w:pPr>
        <w:spacing w:after="0"/>
        <w:rPr>
          <w:rFonts w:asciiTheme="majorHAnsi" w:hAnsiTheme="majorHAnsi"/>
          <w:sz w:val="24"/>
          <w:szCs w:val="24"/>
        </w:rPr>
      </w:pPr>
      <w:r>
        <w:rPr>
          <w:rFonts w:asciiTheme="majorHAnsi" w:hAnsiTheme="majorHAnsi"/>
          <w:sz w:val="24"/>
          <w:szCs w:val="24"/>
        </w:rPr>
        <w:t xml:space="preserve">Dr. Dwight reviewed the progress of the capital projects.  The science lab chairs have been ordered.  The HVAC units will </w:t>
      </w:r>
      <w:r w:rsidR="00671CB7">
        <w:rPr>
          <w:rFonts w:asciiTheme="majorHAnsi" w:hAnsiTheme="majorHAnsi"/>
          <w:sz w:val="24"/>
          <w:szCs w:val="24"/>
        </w:rPr>
        <w:t>be installed in late September/e</w:t>
      </w:r>
      <w:r>
        <w:rPr>
          <w:rFonts w:asciiTheme="majorHAnsi" w:hAnsiTheme="majorHAnsi"/>
          <w:sz w:val="24"/>
          <w:szCs w:val="24"/>
        </w:rPr>
        <w:t xml:space="preserve">arly October.  The lights for the parking lot have been ordered and will be installed in a few weeks.  </w:t>
      </w:r>
      <w:r w:rsidR="00ED1BBE">
        <w:rPr>
          <w:rFonts w:asciiTheme="majorHAnsi" w:hAnsiTheme="majorHAnsi"/>
          <w:sz w:val="24"/>
          <w:szCs w:val="24"/>
        </w:rPr>
        <w:t>A final payment</w:t>
      </w:r>
      <w:r>
        <w:rPr>
          <w:rFonts w:asciiTheme="majorHAnsi" w:hAnsiTheme="majorHAnsi"/>
          <w:sz w:val="24"/>
          <w:szCs w:val="24"/>
        </w:rPr>
        <w:t xml:space="preserve"> is being held</w:t>
      </w:r>
      <w:r w:rsidR="00671CB7">
        <w:rPr>
          <w:rFonts w:asciiTheme="majorHAnsi" w:hAnsiTheme="majorHAnsi"/>
          <w:sz w:val="24"/>
          <w:szCs w:val="24"/>
        </w:rPr>
        <w:t xml:space="preserve"> to Sunshine Paving Company</w:t>
      </w:r>
      <w:r>
        <w:rPr>
          <w:rFonts w:asciiTheme="majorHAnsi" w:hAnsiTheme="majorHAnsi"/>
          <w:sz w:val="24"/>
          <w:szCs w:val="24"/>
        </w:rPr>
        <w:t xml:space="preserve"> until the lights are complete</w:t>
      </w:r>
      <w:r w:rsidR="00711091">
        <w:rPr>
          <w:rFonts w:asciiTheme="majorHAnsi" w:hAnsiTheme="majorHAnsi"/>
          <w:sz w:val="24"/>
          <w:szCs w:val="24"/>
        </w:rPr>
        <w:t>d</w:t>
      </w:r>
      <w:r>
        <w:rPr>
          <w:rFonts w:asciiTheme="majorHAnsi" w:hAnsiTheme="majorHAnsi"/>
          <w:sz w:val="24"/>
          <w:szCs w:val="24"/>
        </w:rPr>
        <w:t>.  Plantings will take place in later fall.</w:t>
      </w:r>
    </w:p>
    <w:p w:rsidR="007A7A96" w:rsidRDefault="007A7A96" w:rsidP="00B55D90">
      <w:pPr>
        <w:spacing w:after="0"/>
        <w:rPr>
          <w:rFonts w:asciiTheme="majorHAnsi" w:hAnsiTheme="majorHAnsi"/>
          <w:sz w:val="24"/>
          <w:szCs w:val="24"/>
        </w:rPr>
      </w:pPr>
    </w:p>
    <w:p w:rsidR="007A7A96" w:rsidRDefault="007A7A96" w:rsidP="00B55D90">
      <w:pPr>
        <w:spacing w:after="0"/>
        <w:rPr>
          <w:rFonts w:asciiTheme="majorHAnsi" w:hAnsiTheme="majorHAnsi"/>
          <w:b/>
          <w:sz w:val="24"/>
          <w:szCs w:val="24"/>
        </w:rPr>
      </w:pPr>
      <w:r w:rsidRPr="007A7A96">
        <w:rPr>
          <w:rFonts w:asciiTheme="majorHAnsi" w:hAnsiTheme="majorHAnsi"/>
          <w:b/>
          <w:sz w:val="24"/>
          <w:szCs w:val="24"/>
        </w:rPr>
        <w:t>School Readiness Report</w:t>
      </w:r>
    </w:p>
    <w:p w:rsidR="00671CB7" w:rsidRDefault="00671CB7" w:rsidP="00B55D90">
      <w:pPr>
        <w:spacing w:after="0"/>
        <w:rPr>
          <w:rFonts w:asciiTheme="majorHAnsi" w:hAnsiTheme="majorHAnsi"/>
          <w:sz w:val="24"/>
          <w:szCs w:val="24"/>
        </w:rPr>
      </w:pPr>
      <w:r>
        <w:rPr>
          <w:rFonts w:asciiTheme="majorHAnsi" w:hAnsiTheme="majorHAnsi"/>
          <w:sz w:val="24"/>
          <w:szCs w:val="24"/>
        </w:rPr>
        <w:t>Dr. Dwight held a meeting on Wednesday, August 24</w:t>
      </w:r>
      <w:r w:rsidRPr="00671CB7">
        <w:rPr>
          <w:rFonts w:asciiTheme="majorHAnsi" w:hAnsiTheme="majorHAnsi"/>
          <w:sz w:val="24"/>
          <w:szCs w:val="24"/>
          <w:vertAlign w:val="superscript"/>
        </w:rPr>
        <w:t>th</w:t>
      </w:r>
      <w:r>
        <w:rPr>
          <w:rFonts w:asciiTheme="majorHAnsi" w:hAnsiTheme="majorHAnsi"/>
          <w:sz w:val="24"/>
          <w:szCs w:val="24"/>
        </w:rPr>
        <w:t xml:space="preserve"> with school and town officials to bring everyone up to date to on school readiness</w:t>
      </w:r>
      <w:r w:rsidR="007A7A96">
        <w:rPr>
          <w:rFonts w:asciiTheme="majorHAnsi" w:hAnsiTheme="majorHAnsi"/>
          <w:sz w:val="24"/>
          <w:szCs w:val="24"/>
        </w:rPr>
        <w:t>.</w:t>
      </w:r>
    </w:p>
    <w:p w:rsidR="00671CB7" w:rsidRDefault="00A15CC7" w:rsidP="00B55D90">
      <w:pPr>
        <w:spacing w:after="0"/>
        <w:rPr>
          <w:rFonts w:asciiTheme="majorHAnsi" w:hAnsiTheme="majorHAnsi"/>
          <w:sz w:val="24"/>
          <w:szCs w:val="24"/>
        </w:rPr>
      </w:pPr>
      <w:r>
        <w:rPr>
          <w:rFonts w:asciiTheme="majorHAnsi" w:hAnsiTheme="majorHAnsi"/>
          <w:sz w:val="24"/>
          <w:szCs w:val="24"/>
        </w:rPr>
        <w:t xml:space="preserve">* Chief Denmark reported that </w:t>
      </w:r>
      <w:r w:rsidR="00671CB7">
        <w:rPr>
          <w:rFonts w:asciiTheme="majorHAnsi" w:hAnsiTheme="majorHAnsi"/>
          <w:sz w:val="24"/>
          <w:szCs w:val="24"/>
        </w:rPr>
        <w:t>n</w:t>
      </w:r>
      <w:r w:rsidR="007A7A96">
        <w:rPr>
          <w:rFonts w:asciiTheme="majorHAnsi" w:hAnsiTheme="majorHAnsi"/>
          <w:sz w:val="24"/>
          <w:szCs w:val="24"/>
        </w:rPr>
        <w:t>ew radios are worki</w:t>
      </w:r>
      <w:r w:rsidR="00671CB7">
        <w:rPr>
          <w:rFonts w:asciiTheme="majorHAnsi" w:hAnsiTheme="majorHAnsi"/>
          <w:sz w:val="24"/>
          <w:szCs w:val="24"/>
        </w:rPr>
        <w:t xml:space="preserve">ng that will connect the school radios with the police radios.  </w:t>
      </w:r>
    </w:p>
    <w:p w:rsidR="00671CB7" w:rsidRDefault="00711091" w:rsidP="00B55D90">
      <w:pPr>
        <w:spacing w:after="0"/>
        <w:rPr>
          <w:rFonts w:asciiTheme="majorHAnsi" w:hAnsiTheme="majorHAnsi"/>
          <w:sz w:val="24"/>
          <w:szCs w:val="24"/>
        </w:rPr>
      </w:pPr>
      <w:r>
        <w:rPr>
          <w:rFonts w:asciiTheme="majorHAnsi" w:hAnsiTheme="majorHAnsi"/>
          <w:sz w:val="24"/>
          <w:szCs w:val="24"/>
        </w:rPr>
        <w:t xml:space="preserve">* Additional training </w:t>
      </w:r>
      <w:r w:rsidR="00671CB7">
        <w:rPr>
          <w:rFonts w:asciiTheme="majorHAnsi" w:hAnsiTheme="majorHAnsi"/>
          <w:sz w:val="24"/>
          <w:szCs w:val="24"/>
        </w:rPr>
        <w:t xml:space="preserve">needs to take place </w:t>
      </w:r>
      <w:r w:rsidR="007A7A96">
        <w:rPr>
          <w:rFonts w:asciiTheme="majorHAnsi" w:hAnsiTheme="majorHAnsi"/>
          <w:sz w:val="24"/>
          <w:szCs w:val="24"/>
        </w:rPr>
        <w:t xml:space="preserve">with </w:t>
      </w:r>
      <w:r w:rsidR="00671CB7">
        <w:rPr>
          <w:rFonts w:asciiTheme="majorHAnsi" w:hAnsiTheme="majorHAnsi"/>
          <w:sz w:val="24"/>
          <w:szCs w:val="24"/>
        </w:rPr>
        <w:t xml:space="preserve">regard to </w:t>
      </w:r>
      <w:r w:rsidR="007A7A96">
        <w:rPr>
          <w:rFonts w:asciiTheme="majorHAnsi" w:hAnsiTheme="majorHAnsi"/>
          <w:sz w:val="24"/>
          <w:szCs w:val="24"/>
        </w:rPr>
        <w:t xml:space="preserve">the security cameras. </w:t>
      </w:r>
    </w:p>
    <w:p w:rsidR="00671CB7" w:rsidRDefault="00671CB7" w:rsidP="00B55D90">
      <w:pPr>
        <w:spacing w:after="0"/>
        <w:rPr>
          <w:rFonts w:asciiTheme="majorHAnsi" w:hAnsiTheme="majorHAnsi"/>
          <w:sz w:val="24"/>
          <w:szCs w:val="24"/>
        </w:rPr>
      </w:pPr>
      <w:r>
        <w:rPr>
          <w:rFonts w:asciiTheme="majorHAnsi" w:hAnsiTheme="majorHAnsi"/>
          <w:sz w:val="24"/>
          <w:szCs w:val="24"/>
        </w:rPr>
        <w:t>*</w:t>
      </w:r>
      <w:r w:rsidR="00A15CC7">
        <w:rPr>
          <w:rFonts w:asciiTheme="majorHAnsi" w:hAnsiTheme="majorHAnsi"/>
          <w:sz w:val="24"/>
          <w:szCs w:val="24"/>
        </w:rPr>
        <w:t xml:space="preserve"> Information on the change</w:t>
      </w:r>
      <w:r w:rsidR="007A7A96">
        <w:rPr>
          <w:rFonts w:asciiTheme="majorHAnsi" w:hAnsiTheme="majorHAnsi"/>
          <w:sz w:val="24"/>
          <w:szCs w:val="24"/>
        </w:rPr>
        <w:t xml:space="preserve">over to day porters at the school and </w:t>
      </w:r>
      <w:r>
        <w:rPr>
          <w:rFonts w:asciiTheme="majorHAnsi" w:hAnsiTheme="majorHAnsi"/>
          <w:sz w:val="24"/>
          <w:szCs w:val="24"/>
        </w:rPr>
        <w:t>getting the</w:t>
      </w:r>
      <w:r w:rsidR="00A15CC7">
        <w:rPr>
          <w:rFonts w:asciiTheme="majorHAnsi" w:hAnsiTheme="majorHAnsi"/>
          <w:sz w:val="24"/>
          <w:szCs w:val="24"/>
        </w:rPr>
        <w:t>ir</w:t>
      </w:r>
      <w:r>
        <w:rPr>
          <w:rFonts w:asciiTheme="majorHAnsi" w:hAnsiTheme="majorHAnsi"/>
          <w:sz w:val="24"/>
          <w:szCs w:val="24"/>
        </w:rPr>
        <w:t xml:space="preserve"> numbers in our emergency list.</w:t>
      </w:r>
    </w:p>
    <w:p w:rsidR="00A15CC7" w:rsidRDefault="00A15CC7" w:rsidP="00B55D90">
      <w:pPr>
        <w:spacing w:after="0"/>
        <w:rPr>
          <w:rFonts w:asciiTheme="majorHAnsi" w:hAnsiTheme="majorHAnsi"/>
          <w:sz w:val="24"/>
          <w:szCs w:val="24"/>
        </w:rPr>
      </w:pPr>
      <w:r>
        <w:rPr>
          <w:rFonts w:asciiTheme="majorHAnsi" w:hAnsiTheme="majorHAnsi"/>
          <w:sz w:val="24"/>
          <w:szCs w:val="24"/>
        </w:rPr>
        <w:t>* Rich Nota reported</w:t>
      </w:r>
      <w:r w:rsidR="007A7A96">
        <w:rPr>
          <w:rFonts w:asciiTheme="majorHAnsi" w:hAnsiTheme="majorHAnsi"/>
          <w:sz w:val="24"/>
          <w:szCs w:val="24"/>
        </w:rPr>
        <w:t xml:space="preserve"> on road</w:t>
      </w:r>
      <w:r>
        <w:rPr>
          <w:rFonts w:asciiTheme="majorHAnsi" w:hAnsiTheme="majorHAnsi"/>
          <w:sz w:val="24"/>
          <w:szCs w:val="24"/>
        </w:rPr>
        <w:t xml:space="preserve"> work project</w:t>
      </w:r>
      <w:r w:rsidR="00711091">
        <w:rPr>
          <w:rFonts w:asciiTheme="majorHAnsi" w:hAnsiTheme="majorHAnsi"/>
          <w:sz w:val="24"/>
          <w:szCs w:val="24"/>
        </w:rPr>
        <w:t>s</w:t>
      </w:r>
      <w:r>
        <w:rPr>
          <w:rFonts w:asciiTheme="majorHAnsi" w:hAnsiTheme="majorHAnsi"/>
          <w:sz w:val="24"/>
          <w:szCs w:val="24"/>
        </w:rPr>
        <w:t xml:space="preserve"> set for the fall.  Rich will let us know of any impact to busses.</w:t>
      </w:r>
    </w:p>
    <w:p w:rsidR="00A15CC7" w:rsidRDefault="00A15CC7" w:rsidP="00B55D90">
      <w:pPr>
        <w:spacing w:after="0"/>
        <w:rPr>
          <w:rFonts w:asciiTheme="majorHAnsi" w:hAnsiTheme="majorHAnsi"/>
          <w:sz w:val="24"/>
          <w:szCs w:val="24"/>
        </w:rPr>
      </w:pPr>
      <w:r>
        <w:rPr>
          <w:rFonts w:asciiTheme="majorHAnsi" w:hAnsiTheme="majorHAnsi"/>
          <w:sz w:val="24"/>
          <w:szCs w:val="24"/>
        </w:rPr>
        <w:t xml:space="preserve">* Discussed the consolidation of stops at Devens.  It will be gently rolled out and will be vetted </w:t>
      </w:r>
      <w:r w:rsidR="00711091">
        <w:rPr>
          <w:rFonts w:asciiTheme="majorHAnsi" w:hAnsiTheme="majorHAnsi"/>
          <w:sz w:val="24"/>
          <w:szCs w:val="24"/>
        </w:rPr>
        <w:t xml:space="preserve">by </w:t>
      </w:r>
      <w:r>
        <w:rPr>
          <w:rFonts w:asciiTheme="majorHAnsi" w:hAnsiTheme="majorHAnsi"/>
          <w:sz w:val="24"/>
          <w:szCs w:val="24"/>
        </w:rPr>
        <w:t xml:space="preserve">administration before any changes are made along with communication with families once any decision is made.  </w:t>
      </w:r>
    </w:p>
    <w:p w:rsidR="007A7A96" w:rsidRDefault="00A15CC7" w:rsidP="00B55D90">
      <w:pPr>
        <w:spacing w:after="0"/>
        <w:rPr>
          <w:rFonts w:asciiTheme="majorHAnsi" w:hAnsiTheme="majorHAnsi"/>
          <w:sz w:val="24"/>
          <w:szCs w:val="24"/>
        </w:rPr>
      </w:pPr>
      <w:r>
        <w:rPr>
          <w:rFonts w:asciiTheme="majorHAnsi" w:hAnsiTheme="majorHAnsi"/>
          <w:sz w:val="24"/>
          <w:szCs w:val="24"/>
        </w:rPr>
        <w:t>*</w:t>
      </w:r>
      <w:r w:rsidR="007A7A96">
        <w:rPr>
          <w:rFonts w:asciiTheme="majorHAnsi" w:hAnsiTheme="majorHAnsi"/>
          <w:sz w:val="24"/>
          <w:szCs w:val="24"/>
        </w:rPr>
        <w:t xml:space="preserve">  Ron Gilbert discussed snow clearing.  The process of snow removal has yet to be worked out</w:t>
      </w:r>
      <w:r>
        <w:rPr>
          <w:rFonts w:asciiTheme="majorHAnsi" w:hAnsiTheme="majorHAnsi"/>
          <w:sz w:val="24"/>
          <w:szCs w:val="24"/>
        </w:rPr>
        <w:t xml:space="preserve"> at the schools.  We handle side walk</w:t>
      </w:r>
      <w:r w:rsidR="007A7A96">
        <w:rPr>
          <w:rFonts w:asciiTheme="majorHAnsi" w:hAnsiTheme="majorHAnsi"/>
          <w:sz w:val="24"/>
          <w:szCs w:val="24"/>
        </w:rPr>
        <w:t xml:space="preserve"> area</w:t>
      </w:r>
      <w:r>
        <w:rPr>
          <w:rFonts w:asciiTheme="majorHAnsi" w:hAnsiTheme="majorHAnsi"/>
          <w:sz w:val="24"/>
          <w:szCs w:val="24"/>
        </w:rPr>
        <w:t>s closest to the schools and the town handles parking lots and driveways.</w:t>
      </w:r>
    </w:p>
    <w:p w:rsidR="007A7A96" w:rsidRPr="007A7A96" w:rsidRDefault="007A7A96" w:rsidP="00B55D90">
      <w:pPr>
        <w:spacing w:after="0"/>
        <w:rPr>
          <w:rFonts w:asciiTheme="majorHAnsi" w:hAnsiTheme="majorHAnsi"/>
          <w:sz w:val="24"/>
          <w:szCs w:val="24"/>
        </w:rPr>
      </w:pPr>
    </w:p>
    <w:p w:rsidR="006A3528" w:rsidRDefault="007A7A96" w:rsidP="0044195A">
      <w:pPr>
        <w:spacing w:after="0"/>
        <w:rPr>
          <w:rFonts w:asciiTheme="majorHAnsi" w:hAnsiTheme="majorHAnsi"/>
          <w:b/>
          <w:sz w:val="24"/>
          <w:szCs w:val="24"/>
        </w:rPr>
      </w:pPr>
      <w:r>
        <w:rPr>
          <w:rFonts w:asciiTheme="majorHAnsi" w:hAnsiTheme="majorHAnsi"/>
          <w:b/>
          <w:sz w:val="24"/>
          <w:szCs w:val="24"/>
        </w:rPr>
        <w:t>Discussion of Draft School Committee/Superintendent Goals</w:t>
      </w:r>
    </w:p>
    <w:p w:rsidR="00711091" w:rsidRDefault="00A15CC7" w:rsidP="0044195A">
      <w:pPr>
        <w:spacing w:after="0"/>
        <w:rPr>
          <w:rFonts w:asciiTheme="majorHAnsi" w:hAnsiTheme="majorHAnsi"/>
          <w:sz w:val="24"/>
          <w:szCs w:val="24"/>
        </w:rPr>
      </w:pPr>
      <w:r>
        <w:rPr>
          <w:rFonts w:asciiTheme="majorHAnsi" w:hAnsiTheme="majorHAnsi"/>
          <w:sz w:val="24"/>
          <w:szCs w:val="24"/>
        </w:rPr>
        <w:t>The Committee discussed their 2016/2017 goals/o</w:t>
      </w:r>
      <w:r w:rsidR="00711091">
        <w:rPr>
          <w:rFonts w:asciiTheme="majorHAnsi" w:hAnsiTheme="majorHAnsi"/>
          <w:sz w:val="24"/>
          <w:szCs w:val="24"/>
        </w:rPr>
        <w:t>utcomes as follows:</w:t>
      </w:r>
    </w:p>
    <w:p w:rsidR="00711091" w:rsidRPr="00711091" w:rsidRDefault="00711091" w:rsidP="00711091">
      <w:pPr>
        <w:pStyle w:val="ListParagraph"/>
        <w:numPr>
          <w:ilvl w:val="0"/>
          <w:numId w:val="5"/>
        </w:numPr>
        <w:spacing w:after="0"/>
        <w:rPr>
          <w:rFonts w:asciiTheme="majorHAnsi" w:hAnsiTheme="majorHAnsi"/>
          <w:sz w:val="24"/>
          <w:szCs w:val="24"/>
        </w:rPr>
      </w:pPr>
      <w:r w:rsidRPr="00711091">
        <w:rPr>
          <w:rFonts w:asciiTheme="majorHAnsi" w:hAnsiTheme="majorHAnsi"/>
          <w:sz w:val="24"/>
          <w:szCs w:val="24"/>
        </w:rPr>
        <w:lastRenderedPageBreak/>
        <w:t>Contract Negotiations</w:t>
      </w:r>
    </w:p>
    <w:p w:rsidR="00711091" w:rsidRDefault="000E7727" w:rsidP="00711091">
      <w:pPr>
        <w:pStyle w:val="ListParagraph"/>
        <w:numPr>
          <w:ilvl w:val="0"/>
          <w:numId w:val="5"/>
        </w:numPr>
        <w:spacing w:after="0"/>
        <w:rPr>
          <w:rFonts w:asciiTheme="majorHAnsi" w:hAnsiTheme="majorHAnsi"/>
          <w:sz w:val="24"/>
          <w:szCs w:val="24"/>
        </w:rPr>
      </w:pPr>
      <w:r w:rsidRPr="00711091">
        <w:rPr>
          <w:rFonts w:asciiTheme="majorHAnsi" w:hAnsiTheme="majorHAnsi"/>
          <w:sz w:val="24"/>
          <w:szCs w:val="24"/>
        </w:rPr>
        <w:t xml:space="preserve"> HES Renovations</w:t>
      </w:r>
    </w:p>
    <w:p w:rsidR="00711091" w:rsidRPr="003205A2" w:rsidRDefault="00711091" w:rsidP="0044195A">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 User Fees</w:t>
      </w:r>
    </w:p>
    <w:p w:rsidR="000E7727" w:rsidRDefault="000E7727" w:rsidP="0044195A">
      <w:pPr>
        <w:spacing w:after="0"/>
        <w:rPr>
          <w:rFonts w:asciiTheme="majorHAnsi" w:hAnsiTheme="majorHAnsi"/>
          <w:sz w:val="24"/>
          <w:szCs w:val="24"/>
        </w:rPr>
      </w:pPr>
    </w:p>
    <w:tbl>
      <w:tblPr>
        <w:tblStyle w:val="TableGrid"/>
        <w:tblW w:w="0" w:type="auto"/>
        <w:tblLook w:val="04A0" w:firstRow="1" w:lastRow="0" w:firstColumn="1" w:lastColumn="0" w:noHBand="0" w:noVBand="1"/>
      </w:tblPr>
      <w:tblGrid>
        <w:gridCol w:w="1730"/>
        <w:gridCol w:w="1771"/>
        <w:gridCol w:w="1704"/>
        <w:gridCol w:w="1733"/>
        <w:gridCol w:w="2278"/>
      </w:tblGrid>
      <w:tr w:rsidR="000E7727" w:rsidTr="00711091">
        <w:tc>
          <w:tcPr>
            <w:tcW w:w="1915" w:type="dxa"/>
            <w:tcBorders>
              <w:bottom w:val="single" w:sz="2" w:space="0" w:color="auto"/>
            </w:tcBorders>
          </w:tcPr>
          <w:p w:rsidR="000E7727" w:rsidRDefault="000E7727" w:rsidP="0044195A">
            <w:pPr>
              <w:rPr>
                <w:rFonts w:asciiTheme="majorHAnsi" w:hAnsiTheme="majorHAnsi"/>
                <w:sz w:val="24"/>
                <w:szCs w:val="24"/>
              </w:rPr>
            </w:pPr>
            <w:r>
              <w:rPr>
                <w:color w:val="5E5E5E"/>
                <w:w w:val="110"/>
                <w:sz w:val="17"/>
              </w:rPr>
              <w:t>Contract Negotiations</w:t>
            </w:r>
          </w:p>
        </w:tc>
        <w:tc>
          <w:tcPr>
            <w:tcW w:w="1915" w:type="dxa"/>
            <w:tcBorders>
              <w:bottom w:val="single" w:sz="2" w:space="0" w:color="auto"/>
            </w:tcBorders>
          </w:tcPr>
          <w:p w:rsidR="000E7727" w:rsidRDefault="000E7727" w:rsidP="0044195A">
            <w:pPr>
              <w:rPr>
                <w:rFonts w:asciiTheme="majorHAnsi" w:hAnsiTheme="majorHAnsi"/>
                <w:sz w:val="24"/>
                <w:szCs w:val="24"/>
              </w:rPr>
            </w:pPr>
            <w:r>
              <w:rPr>
                <w:color w:val="494949"/>
                <w:sz w:val="17"/>
              </w:rPr>
              <w:t xml:space="preserve">To conduct </w:t>
            </w:r>
            <w:r>
              <w:rPr>
                <w:color w:val="5E5E5E"/>
                <w:sz w:val="17"/>
              </w:rPr>
              <w:t xml:space="preserve">successful </w:t>
            </w:r>
            <w:r>
              <w:rPr>
                <w:color w:val="494949"/>
                <w:sz w:val="17"/>
              </w:rPr>
              <w:t xml:space="preserve">contract negotiations between the </w:t>
            </w:r>
            <w:r>
              <w:rPr>
                <w:color w:val="5E5E5E"/>
                <w:sz w:val="17"/>
              </w:rPr>
              <w:t xml:space="preserve">School Committee </w:t>
            </w:r>
            <w:r>
              <w:rPr>
                <w:color w:val="494949"/>
                <w:sz w:val="17"/>
              </w:rPr>
              <w:t xml:space="preserve">and the HTA that result in an agreement that aligns with the Strategic </w:t>
            </w:r>
            <w:r>
              <w:rPr>
                <w:color w:val="5E5E5E"/>
                <w:sz w:val="17"/>
              </w:rPr>
              <w:t xml:space="preserve">Vision </w:t>
            </w:r>
            <w:r>
              <w:rPr>
                <w:color w:val="494949"/>
                <w:sz w:val="17"/>
              </w:rPr>
              <w:t>for the</w:t>
            </w:r>
            <w:r>
              <w:rPr>
                <w:color w:val="494949"/>
                <w:spacing w:val="8"/>
                <w:sz w:val="17"/>
              </w:rPr>
              <w:t xml:space="preserve"> </w:t>
            </w:r>
            <w:r>
              <w:rPr>
                <w:color w:val="494949"/>
                <w:sz w:val="17"/>
              </w:rPr>
              <w:t>district.</w:t>
            </w:r>
          </w:p>
        </w:tc>
        <w:tc>
          <w:tcPr>
            <w:tcW w:w="1915" w:type="dxa"/>
            <w:tcBorders>
              <w:bottom w:val="single" w:sz="2" w:space="0" w:color="auto"/>
            </w:tcBorders>
          </w:tcPr>
          <w:p w:rsidR="000E7727" w:rsidRDefault="000E7727" w:rsidP="0044195A">
            <w:pPr>
              <w:rPr>
                <w:rFonts w:asciiTheme="majorHAnsi" w:hAnsiTheme="majorHAnsi"/>
                <w:sz w:val="24"/>
                <w:szCs w:val="24"/>
              </w:rPr>
            </w:pPr>
            <w:r>
              <w:rPr>
                <w:color w:val="494949"/>
                <w:w w:val="110"/>
                <w:sz w:val="17"/>
              </w:rPr>
              <w:t xml:space="preserve">By February </w:t>
            </w:r>
            <w:r>
              <w:rPr>
                <w:color w:val="494949"/>
                <w:w w:val="110"/>
                <w:sz w:val="14"/>
              </w:rPr>
              <w:t xml:space="preserve">1st </w:t>
            </w:r>
            <w:r>
              <w:rPr>
                <w:color w:val="494949"/>
                <w:w w:val="110"/>
                <w:sz w:val="17"/>
              </w:rPr>
              <w:t xml:space="preserve">a new Teacher's Contract has been </w:t>
            </w:r>
            <w:r>
              <w:rPr>
                <w:color w:val="5E5E5E"/>
                <w:w w:val="110"/>
                <w:sz w:val="17"/>
              </w:rPr>
              <w:t>rat</w:t>
            </w:r>
            <w:r>
              <w:rPr>
                <w:color w:val="363636"/>
                <w:w w:val="110"/>
                <w:sz w:val="17"/>
              </w:rPr>
              <w:t xml:space="preserve">ified </w:t>
            </w:r>
            <w:r w:rsidR="00711091">
              <w:rPr>
                <w:color w:val="494949"/>
                <w:w w:val="110"/>
                <w:sz w:val="17"/>
              </w:rPr>
              <w:t>by the</w:t>
            </w:r>
            <w:r>
              <w:rPr>
                <w:color w:val="494949"/>
                <w:w w:val="110"/>
                <w:sz w:val="17"/>
              </w:rPr>
              <w:t xml:space="preserve"> School </w:t>
            </w:r>
            <w:r>
              <w:rPr>
                <w:color w:val="5E5E5E"/>
                <w:w w:val="110"/>
                <w:sz w:val="17"/>
              </w:rPr>
              <w:t>Comm</w:t>
            </w:r>
            <w:r>
              <w:rPr>
                <w:color w:val="363636"/>
                <w:w w:val="110"/>
                <w:sz w:val="17"/>
              </w:rPr>
              <w:t xml:space="preserve">ittee </w:t>
            </w:r>
            <w:r>
              <w:rPr>
                <w:color w:val="494949"/>
                <w:w w:val="110"/>
                <w:sz w:val="17"/>
              </w:rPr>
              <w:t>and the HTA.</w:t>
            </w:r>
          </w:p>
        </w:tc>
        <w:tc>
          <w:tcPr>
            <w:tcW w:w="1915" w:type="dxa"/>
            <w:tcBorders>
              <w:bottom w:val="single" w:sz="2" w:space="0" w:color="auto"/>
            </w:tcBorders>
          </w:tcPr>
          <w:p w:rsidR="000E7727" w:rsidRDefault="003205A2" w:rsidP="000E7727">
            <w:pPr>
              <w:pStyle w:val="TableParagraph"/>
              <w:spacing w:before="46" w:line="288" w:lineRule="auto"/>
              <w:ind w:left="86" w:right="52"/>
              <w:rPr>
                <w:sz w:val="17"/>
              </w:rPr>
            </w:pPr>
            <w:r>
              <w:rPr>
                <w:color w:val="494949"/>
                <w:w w:val="105"/>
                <w:sz w:val="17"/>
              </w:rPr>
              <w:t>Teacher’s</w:t>
            </w:r>
            <w:r w:rsidR="000E7727">
              <w:rPr>
                <w:color w:val="494949"/>
                <w:w w:val="105"/>
                <w:sz w:val="17"/>
              </w:rPr>
              <w:t xml:space="preserve"> needs </w:t>
            </w:r>
            <w:r w:rsidR="000E7727">
              <w:rPr>
                <w:color w:val="5E5E5E"/>
                <w:w w:val="105"/>
                <w:sz w:val="17"/>
              </w:rPr>
              <w:t xml:space="preserve">are </w:t>
            </w:r>
            <w:r w:rsidR="000E7727">
              <w:rPr>
                <w:color w:val="494949"/>
                <w:w w:val="105"/>
                <w:sz w:val="17"/>
              </w:rPr>
              <w:t>b</w:t>
            </w:r>
            <w:r w:rsidR="00711091">
              <w:rPr>
                <w:color w:val="494949"/>
                <w:w w:val="105"/>
                <w:sz w:val="17"/>
              </w:rPr>
              <w:t xml:space="preserve">alanced with the financial goals </w:t>
            </w:r>
            <w:r w:rsidR="000E7727">
              <w:rPr>
                <w:color w:val="494949"/>
                <w:w w:val="105"/>
                <w:sz w:val="17"/>
              </w:rPr>
              <w:t>of the town.</w:t>
            </w:r>
          </w:p>
          <w:p w:rsidR="000E7727" w:rsidRDefault="000E7727" w:rsidP="000E7727">
            <w:pPr>
              <w:pStyle w:val="TableParagraph"/>
              <w:spacing w:before="1"/>
              <w:rPr>
                <w:sz w:val="14"/>
              </w:rPr>
            </w:pPr>
          </w:p>
          <w:p w:rsidR="000E7727" w:rsidRDefault="000E7727" w:rsidP="000E7727">
            <w:pPr>
              <w:rPr>
                <w:rFonts w:asciiTheme="majorHAnsi" w:hAnsiTheme="majorHAnsi"/>
                <w:sz w:val="24"/>
                <w:szCs w:val="24"/>
              </w:rPr>
            </w:pPr>
            <w:r>
              <w:rPr>
                <w:color w:val="494949"/>
                <w:w w:val="105"/>
                <w:sz w:val="17"/>
              </w:rPr>
              <w:t xml:space="preserve">Contract conditions </w:t>
            </w:r>
            <w:r>
              <w:rPr>
                <w:color w:val="5E5E5E"/>
                <w:w w:val="105"/>
                <w:sz w:val="17"/>
              </w:rPr>
              <w:t>s</w:t>
            </w:r>
            <w:r>
              <w:rPr>
                <w:color w:val="363636"/>
                <w:w w:val="105"/>
                <w:sz w:val="17"/>
              </w:rPr>
              <w:t xml:space="preserve">upport </w:t>
            </w:r>
            <w:r>
              <w:rPr>
                <w:color w:val="494949"/>
                <w:w w:val="105"/>
                <w:sz w:val="17"/>
              </w:rPr>
              <w:t xml:space="preserve">optimal student learning and </w:t>
            </w:r>
            <w:r>
              <w:rPr>
                <w:color w:val="5E5E5E"/>
                <w:w w:val="105"/>
                <w:sz w:val="17"/>
              </w:rPr>
              <w:t>achievement.</w:t>
            </w:r>
          </w:p>
        </w:tc>
        <w:tc>
          <w:tcPr>
            <w:tcW w:w="1916" w:type="dxa"/>
            <w:tcBorders>
              <w:bottom w:val="single" w:sz="2" w:space="0" w:color="auto"/>
            </w:tcBorders>
          </w:tcPr>
          <w:p w:rsidR="000E7727" w:rsidRPr="00711091" w:rsidRDefault="000E7727" w:rsidP="00711091">
            <w:pPr>
              <w:pStyle w:val="TableParagraph"/>
              <w:spacing w:before="61" w:line="477" w:lineRule="auto"/>
              <w:ind w:left="86" w:right="953" w:firstLine="7"/>
              <w:rPr>
                <w:color w:val="5E5E5E"/>
                <w:sz w:val="17"/>
              </w:rPr>
            </w:pPr>
            <w:r>
              <w:rPr>
                <w:color w:val="494949"/>
                <w:sz w:val="17"/>
              </w:rPr>
              <w:t xml:space="preserve">School </w:t>
            </w:r>
            <w:r>
              <w:rPr>
                <w:color w:val="5E5E5E"/>
                <w:sz w:val="17"/>
              </w:rPr>
              <w:t xml:space="preserve">Committee </w:t>
            </w:r>
          </w:p>
          <w:p w:rsidR="000E7727" w:rsidRDefault="000E7727" w:rsidP="000E7727">
            <w:pPr>
              <w:pStyle w:val="TableParagraph"/>
              <w:spacing w:before="61" w:line="477" w:lineRule="auto"/>
              <w:ind w:left="86" w:right="953" w:firstLine="7"/>
              <w:rPr>
                <w:sz w:val="17"/>
              </w:rPr>
            </w:pPr>
            <w:r>
              <w:rPr>
                <w:color w:val="494949"/>
                <w:sz w:val="17"/>
              </w:rPr>
              <w:t>HTA</w:t>
            </w:r>
          </w:p>
          <w:p w:rsidR="000E7727" w:rsidRDefault="000E7727" w:rsidP="000E7727">
            <w:pPr>
              <w:pStyle w:val="TableParagraph"/>
              <w:spacing w:before="21"/>
              <w:ind w:left="79" w:right="953"/>
              <w:rPr>
                <w:sz w:val="17"/>
              </w:rPr>
            </w:pPr>
            <w:r>
              <w:rPr>
                <w:color w:val="494949"/>
                <w:sz w:val="17"/>
              </w:rPr>
              <w:t>Administration</w:t>
            </w:r>
          </w:p>
          <w:p w:rsidR="000E7727" w:rsidRDefault="000E7727" w:rsidP="000E7727">
            <w:pPr>
              <w:pStyle w:val="TableParagraph"/>
              <w:spacing w:before="5"/>
              <w:rPr>
                <w:sz w:val="17"/>
              </w:rPr>
            </w:pPr>
          </w:p>
          <w:p w:rsidR="000E7727" w:rsidRDefault="000E7727" w:rsidP="000E7727">
            <w:pPr>
              <w:pStyle w:val="TableParagraph"/>
              <w:rPr>
                <w:color w:val="494949"/>
                <w:sz w:val="17"/>
              </w:rPr>
            </w:pPr>
            <w:r>
              <w:rPr>
                <w:color w:val="494949"/>
                <w:sz w:val="17"/>
              </w:rPr>
              <w:t>School Business Manager</w:t>
            </w:r>
          </w:p>
          <w:p w:rsidR="000E7727" w:rsidRDefault="000E7727" w:rsidP="000E7727">
            <w:pPr>
              <w:pStyle w:val="TableParagraph"/>
              <w:rPr>
                <w:sz w:val="17"/>
              </w:rPr>
            </w:pPr>
          </w:p>
          <w:p w:rsidR="000E7727" w:rsidRDefault="000E7727" w:rsidP="000E7727">
            <w:pPr>
              <w:rPr>
                <w:rFonts w:asciiTheme="majorHAnsi" w:hAnsiTheme="majorHAnsi"/>
                <w:sz w:val="24"/>
                <w:szCs w:val="24"/>
              </w:rPr>
            </w:pPr>
            <w:r>
              <w:rPr>
                <w:color w:val="494949"/>
                <w:sz w:val="17"/>
              </w:rPr>
              <w:t xml:space="preserve">Board </w:t>
            </w:r>
            <w:r>
              <w:rPr>
                <w:color w:val="5E5E5E"/>
                <w:sz w:val="17"/>
              </w:rPr>
              <w:t>of Selectman</w:t>
            </w:r>
          </w:p>
        </w:tc>
      </w:tr>
      <w:tr w:rsidR="000E7727" w:rsidTr="00711091">
        <w:tc>
          <w:tcPr>
            <w:tcW w:w="1915" w:type="dxa"/>
            <w:tcBorders>
              <w:top w:val="single" w:sz="2" w:space="0" w:color="auto"/>
              <w:left w:val="single" w:sz="2" w:space="0" w:color="auto"/>
              <w:bottom w:val="nil"/>
              <w:right w:val="single" w:sz="2" w:space="0" w:color="auto"/>
            </w:tcBorders>
          </w:tcPr>
          <w:p w:rsidR="000E7727" w:rsidRPr="000E7727" w:rsidRDefault="000E7727" w:rsidP="000E7727">
            <w:pPr>
              <w:rPr>
                <w:sz w:val="17"/>
                <w:szCs w:val="17"/>
              </w:rPr>
            </w:pPr>
            <w:r>
              <w:rPr>
                <w:sz w:val="17"/>
                <w:szCs w:val="17"/>
              </w:rPr>
              <w:t>HES Renovations</w:t>
            </w:r>
          </w:p>
        </w:tc>
        <w:tc>
          <w:tcPr>
            <w:tcW w:w="1915" w:type="dxa"/>
            <w:tcBorders>
              <w:top w:val="single" w:sz="2" w:space="0" w:color="auto"/>
              <w:left w:val="single" w:sz="2" w:space="0" w:color="auto"/>
              <w:bottom w:val="nil"/>
              <w:right w:val="single" w:sz="2" w:space="0" w:color="auto"/>
            </w:tcBorders>
          </w:tcPr>
          <w:p w:rsidR="000E7727" w:rsidRPr="000E7727" w:rsidRDefault="000E7727" w:rsidP="0044195A">
            <w:pPr>
              <w:rPr>
                <w:sz w:val="17"/>
                <w:szCs w:val="17"/>
              </w:rPr>
            </w:pPr>
            <w:r>
              <w:rPr>
                <w:sz w:val="17"/>
                <w:szCs w:val="17"/>
              </w:rPr>
              <w:t>To design and implement modifications to HES making it a safe, attractive, environmentally efficient building that is consistent with the district Vision and within the financial capacity of the town.</w:t>
            </w:r>
          </w:p>
        </w:tc>
        <w:tc>
          <w:tcPr>
            <w:tcW w:w="1915" w:type="dxa"/>
            <w:tcBorders>
              <w:top w:val="single" w:sz="2" w:space="0" w:color="auto"/>
              <w:left w:val="single" w:sz="2" w:space="0" w:color="auto"/>
              <w:bottom w:val="nil"/>
              <w:right w:val="single" w:sz="2" w:space="0" w:color="auto"/>
            </w:tcBorders>
          </w:tcPr>
          <w:p w:rsidR="000E7727" w:rsidRPr="000E7727" w:rsidRDefault="000E7727" w:rsidP="0044195A">
            <w:pPr>
              <w:rPr>
                <w:sz w:val="17"/>
                <w:szCs w:val="17"/>
              </w:rPr>
            </w:pPr>
            <w:r>
              <w:rPr>
                <w:sz w:val="17"/>
                <w:szCs w:val="17"/>
              </w:rPr>
              <w:t>By Town Meeting of 2017 a schematic plan and funding for modifying HES have been approved by the town and a timeline has been established for construction</w:t>
            </w:r>
          </w:p>
        </w:tc>
        <w:tc>
          <w:tcPr>
            <w:tcW w:w="1915" w:type="dxa"/>
            <w:tcBorders>
              <w:top w:val="single" w:sz="2" w:space="0" w:color="auto"/>
              <w:left w:val="single" w:sz="2" w:space="0" w:color="auto"/>
              <w:bottom w:val="nil"/>
              <w:right w:val="single" w:sz="2" w:space="0" w:color="auto"/>
            </w:tcBorders>
          </w:tcPr>
          <w:p w:rsidR="000E7727" w:rsidRPr="000E7727" w:rsidRDefault="000E7727" w:rsidP="0044195A">
            <w:pPr>
              <w:rPr>
                <w:sz w:val="17"/>
                <w:szCs w:val="17"/>
              </w:rPr>
            </w:pPr>
            <w:r>
              <w:rPr>
                <w:sz w:val="17"/>
                <w:szCs w:val="17"/>
              </w:rPr>
              <w:t>Must meet MSBA requirements.  Building must address student learning needs and possible future expansions.  Community involvement at all stages.</w:t>
            </w:r>
          </w:p>
        </w:tc>
        <w:tc>
          <w:tcPr>
            <w:tcW w:w="1916" w:type="dxa"/>
            <w:tcBorders>
              <w:top w:val="single" w:sz="2" w:space="0" w:color="auto"/>
              <w:left w:val="single" w:sz="2" w:space="0" w:color="auto"/>
              <w:bottom w:val="nil"/>
              <w:right w:val="single" w:sz="2" w:space="0" w:color="auto"/>
            </w:tcBorders>
          </w:tcPr>
          <w:p w:rsidR="000E7727" w:rsidRDefault="000E7727" w:rsidP="0044195A">
            <w:pPr>
              <w:rPr>
                <w:sz w:val="17"/>
                <w:szCs w:val="17"/>
              </w:rPr>
            </w:pPr>
            <w:r>
              <w:rPr>
                <w:sz w:val="17"/>
                <w:szCs w:val="17"/>
              </w:rPr>
              <w:t xml:space="preserve">School Building &amp; Visioning </w:t>
            </w:r>
          </w:p>
          <w:p w:rsidR="000E7727" w:rsidRDefault="000E7727" w:rsidP="0044195A">
            <w:pPr>
              <w:rPr>
                <w:sz w:val="17"/>
                <w:szCs w:val="17"/>
              </w:rPr>
            </w:pPr>
            <w:r>
              <w:rPr>
                <w:sz w:val="17"/>
                <w:szCs w:val="17"/>
              </w:rPr>
              <w:t>Committee</w:t>
            </w:r>
          </w:p>
          <w:p w:rsidR="000E7727" w:rsidRDefault="000E7727" w:rsidP="0044195A">
            <w:pPr>
              <w:rPr>
                <w:sz w:val="17"/>
                <w:szCs w:val="17"/>
              </w:rPr>
            </w:pPr>
          </w:p>
          <w:p w:rsidR="000E7727" w:rsidRDefault="000E7727" w:rsidP="0044195A">
            <w:pPr>
              <w:rPr>
                <w:sz w:val="17"/>
                <w:szCs w:val="17"/>
              </w:rPr>
            </w:pPr>
            <w:r>
              <w:rPr>
                <w:sz w:val="17"/>
                <w:szCs w:val="17"/>
              </w:rPr>
              <w:t>School Committee</w:t>
            </w:r>
          </w:p>
          <w:p w:rsidR="000E7727" w:rsidRDefault="000E7727" w:rsidP="0044195A">
            <w:pPr>
              <w:rPr>
                <w:sz w:val="17"/>
                <w:szCs w:val="17"/>
              </w:rPr>
            </w:pPr>
          </w:p>
          <w:p w:rsidR="000E7727" w:rsidRDefault="000E7727" w:rsidP="0044195A">
            <w:pPr>
              <w:rPr>
                <w:sz w:val="17"/>
                <w:szCs w:val="17"/>
              </w:rPr>
            </w:pPr>
            <w:r>
              <w:rPr>
                <w:sz w:val="17"/>
                <w:szCs w:val="17"/>
              </w:rPr>
              <w:t>Administration</w:t>
            </w:r>
          </w:p>
          <w:p w:rsidR="000E7727" w:rsidRDefault="000E7727" w:rsidP="0044195A">
            <w:pPr>
              <w:rPr>
                <w:sz w:val="17"/>
                <w:szCs w:val="17"/>
              </w:rPr>
            </w:pPr>
          </w:p>
          <w:p w:rsidR="000E7727" w:rsidRDefault="000E7727" w:rsidP="0044195A">
            <w:pPr>
              <w:rPr>
                <w:sz w:val="17"/>
                <w:szCs w:val="17"/>
              </w:rPr>
            </w:pPr>
            <w:r>
              <w:rPr>
                <w:sz w:val="17"/>
                <w:szCs w:val="17"/>
              </w:rPr>
              <w:t>School Community</w:t>
            </w:r>
          </w:p>
          <w:p w:rsidR="000E7727" w:rsidRDefault="000E7727" w:rsidP="0044195A">
            <w:pPr>
              <w:rPr>
                <w:sz w:val="17"/>
                <w:szCs w:val="17"/>
              </w:rPr>
            </w:pPr>
          </w:p>
          <w:p w:rsidR="000E7727" w:rsidRPr="000E7727" w:rsidRDefault="000E7727" w:rsidP="0044195A">
            <w:pPr>
              <w:rPr>
                <w:sz w:val="17"/>
                <w:szCs w:val="17"/>
              </w:rPr>
            </w:pPr>
            <w:r>
              <w:rPr>
                <w:sz w:val="17"/>
                <w:szCs w:val="17"/>
              </w:rPr>
              <w:t>Capital Committee/Finance Committee</w:t>
            </w:r>
          </w:p>
        </w:tc>
      </w:tr>
    </w:tbl>
    <w:tbl>
      <w:tblPr>
        <w:tblW w:w="9180" w:type="dxa"/>
        <w:tblInd w:w="-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710"/>
        <w:gridCol w:w="1800"/>
        <w:gridCol w:w="1710"/>
        <w:gridCol w:w="1710"/>
        <w:gridCol w:w="2250"/>
      </w:tblGrid>
      <w:tr w:rsidR="00417C5C" w:rsidTr="00DA27DF">
        <w:trPr>
          <w:trHeight w:hRule="exact" w:val="3695"/>
        </w:trPr>
        <w:tc>
          <w:tcPr>
            <w:tcW w:w="1710" w:type="dxa"/>
            <w:tcBorders>
              <w:top w:val="single" w:sz="3" w:space="0" w:color="000000"/>
              <w:left w:val="single" w:sz="6" w:space="0" w:color="000000"/>
              <w:bottom w:val="single" w:sz="4" w:space="0" w:color="auto"/>
              <w:right w:val="single" w:sz="3" w:space="0" w:color="000000"/>
            </w:tcBorders>
          </w:tcPr>
          <w:p w:rsidR="000E7727" w:rsidRDefault="000E7727" w:rsidP="0093557A">
            <w:pPr>
              <w:pStyle w:val="TableParagraph"/>
              <w:spacing w:before="19"/>
              <w:ind w:left="104"/>
              <w:rPr>
                <w:sz w:val="17"/>
              </w:rPr>
            </w:pPr>
            <w:r>
              <w:rPr>
                <w:color w:val="5B5B5B"/>
                <w:w w:val="110"/>
                <w:sz w:val="17"/>
              </w:rPr>
              <w:t xml:space="preserve">User </w:t>
            </w:r>
            <w:r>
              <w:rPr>
                <w:color w:val="4B4B4B"/>
                <w:w w:val="110"/>
                <w:sz w:val="17"/>
              </w:rPr>
              <w:t>Fees</w:t>
            </w:r>
          </w:p>
        </w:tc>
        <w:tc>
          <w:tcPr>
            <w:tcW w:w="1800" w:type="dxa"/>
            <w:tcBorders>
              <w:top w:val="single" w:sz="3" w:space="0" w:color="000000"/>
              <w:left w:val="single" w:sz="3" w:space="0" w:color="000000"/>
              <w:bottom w:val="single" w:sz="4" w:space="0" w:color="auto"/>
              <w:right w:val="single" w:sz="6" w:space="0" w:color="000000"/>
            </w:tcBorders>
          </w:tcPr>
          <w:p w:rsidR="000E7727" w:rsidRDefault="000E7727" w:rsidP="0093557A">
            <w:pPr>
              <w:pStyle w:val="TableParagraph"/>
              <w:spacing w:before="26" w:line="309" w:lineRule="auto"/>
              <w:ind w:left="86" w:right="136"/>
              <w:rPr>
                <w:sz w:val="17"/>
              </w:rPr>
            </w:pPr>
            <w:r>
              <w:rPr>
                <w:color w:val="4B4B4B"/>
                <w:w w:val="110"/>
                <w:sz w:val="17"/>
              </w:rPr>
              <w:t xml:space="preserve">To reduce the financial demands </w:t>
            </w:r>
            <w:r>
              <w:rPr>
                <w:color w:val="5B5B5B"/>
                <w:w w:val="110"/>
                <w:sz w:val="17"/>
              </w:rPr>
              <w:t xml:space="preserve">on </w:t>
            </w:r>
            <w:r>
              <w:rPr>
                <w:color w:val="4B4B4B"/>
                <w:w w:val="110"/>
                <w:sz w:val="17"/>
              </w:rPr>
              <w:t xml:space="preserve">Harvard </w:t>
            </w:r>
            <w:r>
              <w:rPr>
                <w:color w:val="5B5B5B"/>
                <w:w w:val="110"/>
                <w:sz w:val="17"/>
              </w:rPr>
              <w:t xml:space="preserve">schools' </w:t>
            </w:r>
            <w:r>
              <w:rPr>
                <w:color w:val="4B4B4B"/>
                <w:w w:val="110"/>
                <w:sz w:val="17"/>
              </w:rPr>
              <w:t>familie</w:t>
            </w:r>
            <w:r>
              <w:rPr>
                <w:color w:val="6B6B6B"/>
                <w:w w:val="110"/>
                <w:sz w:val="17"/>
              </w:rPr>
              <w:t xml:space="preserve">s </w:t>
            </w:r>
            <w:r>
              <w:rPr>
                <w:color w:val="4B4B4B"/>
                <w:w w:val="110"/>
                <w:sz w:val="17"/>
              </w:rPr>
              <w:t>by eliminating or reducing bus fees</w:t>
            </w:r>
            <w:r>
              <w:rPr>
                <w:color w:val="7C7C7C"/>
                <w:w w:val="110"/>
                <w:sz w:val="17"/>
              </w:rPr>
              <w:t xml:space="preserve">, </w:t>
            </w:r>
            <w:r>
              <w:rPr>
                <w:color w:val="4B4B4B"/>
                <w:w w:val="110"/>
                <w:sz w:val="17"/>
              </w:rPr>
              <w:t>athletic fees and/or kindergarten tuition.</w:t>
            </w:r>
          </w:p>
        </w:tc>
        <w:tc>
          <w:tcPr>
            <w:tcW w:w="1710" w:type="dxa"/>
            <w:tcBorders>
              <w:top w:val="single" w:sz="3" w:space="0" w:color="000000"/>
              <w:left w:val="single" w:sz="6" w:space="0" w:color="000000"/>
              <w:bottom w:val="single" w:sz="4" w:space="0" w:color="auto"/>
              <w:right w:val="single" w:sz="6" w:space="0" w:color="000000"/>
            </w:tcBorders>
          </w:tcPr>
          <w:p w:rsidR="000E7727" w:rsidRDefault="000E7727" w:rsidP="0093557A">
            <w:pPr>
              <w:pStyle w:val="TableParagraph"/>
              <w:spacing w:before="19" w:line="283" w:lineRule="auto"/>
              <w:ind w:left="82" w:right="87" w:firstLine="14"/>
              <w:rPr>
                <w:sz w:val="17"/>
              </w:rPr>
            </w:pPr>
            <w:r>
              <w:rPr>
                <w:color w:val="4B4B4B"/>
                <w:sz w:val="17"/>
              </w:rPr>
              <w:t xml:space="preserve">By June </w:t>
            </w:r>
            <w:r>
              <w:rPr>
                <w:color w:val="5B5B5B"/>
                <w:sz w:val="17"/>
              </w:rPr>
              <w:t xml:space="preserve">30, </w:t>
            </w:r>
            <w:r>
              <w:rPr>
                <w:color w:val="4B4B4B"/>
                <w:sz w:val="17"/>
              </w:rPr>
              <w:t>201 7 a funding plan/structure ha</w:t>
            </w:r>
            <w:r>
              <w:rPr>
                <w:color w:val="6B6B6B"/>
                <w:sz w:val="17"/>
              </w:rPr>
              <w:t xml:space="preserve">s </w:t>
            </w:r>
            <w:r>
              <w:rPr>
                <w:color w:val="4B4B4B"/>
                <w:sz w:val="17"/>
              </w:rPr>
              <w:t>been implemented that ensure</w:t>
            </w:r>
            <w:r>
              <w:rPr>
                <w:color w:val="6B6B6B"/>
                <w:sz w:val="17"/>
              </w:rPr>
              <w:t xml:space="preserve">s </w:t>
            </w:r>
            <w:r>
              <w:rPr>
                <w:color w:val="4B4B4B"/>
                <w:sz w:val="17"/>
              </w:rPr>
              <w:t>user fee</w:t>
            </w:r>
            <w:r>
              <w:rPr>
                <w:color w:val="6B6B6B"/>
                <w:sz w:val="17"/>
              </w:rPr>
              <w:t xml:space="preserve">s </w:t>
            </w:r>
            <w:r>
              <w:rPr>
                <w:color w:val="5B5B5B"/>
                <w:sz w:val="17"/>
              </w:rPr>
              <w:t xml:space="preserve">will </w:t>
            </w:r>
            <w:r>
              <w:rPr>
                <w:color w:val="4B4B4B"/>
                <w:sz w:val="17"/>
              </w:rPr>
              <w:t xml:space="preserve">cover a fixed percentage of </w:t>
            </w:r>
            <w:r>
              <w:rPr>
                <w:color w:val="5B5B5B"/>
                <w:sz w:val="17"/>
              </w:rPr>
              <w:t xml:space="preserve">services </w:t>
            </w:r>
            <w:r>
              <w:rPr>
                <w:color w:val="4B4B4B"/>
                <w:sz w:val="17"/>
              </w:rPr>
              <w:t xml:space="preserve">for at least a three </w:t>
            </w:r>
            <w:r>
              <w:rPr>
                <w:color w:val="5B5B5B"/>
                <w:sz w:val="17"/>
              </w:rPr>
              <w:t xml:space="preserve">year </w:t>
            </w:r>
            <w:r>
              <w:rPr>
                <w:color w:val="4B4B4B"/>
                <w:sz w:val="17"/>
              </w:rPr>
              <w:t xml:space="preserve">period.  </w:t>
            </w:r>
            <w:r>
              <w:rPr>
                <w:color w:val="5B5B5B"/>
                <w:sz w:val="17"/>
              </w:rPr>
              <w:t>OR:</w:t>
            </w:r>
          </w:p>
          <w:p w:rsidR="000E7727" w:rsidRDefault="000E7727" w:rsidP="0093557A">
            <w:pPr>
              <w:pStyle w:val="TableParagraph"/>
              <w:spacing w:before="5"/>
              <w:rPr>
                <w:sz w:val="14"/>
              </w:rPr>
            </w:pPr>
          </w:p>
          <w:p w:rsidR="000E7727" w:rsidRDefault="000E7727" w:rsidP="0093557A">
            <w:pPr>
              <w:pStyle w:val="TableParagraph"/>
              <w:spacing w:line="283" w:lineRule="auto"/>
              <w:ind w:left="68" w:right="15" w:firstLine="14"/>
              <w:rPr>
                <w:sz w:val="17"/>
              </w:rPr>
            </w:pPr>
            <w:r>
              <w:rPr>
                <w:color w:val="4B4B4B"/>
                <w:w w:val="105"/>
                <w:sz w:val="17"/>
              </w:rPr>
              <w:t>By ATM 2017</w:t>
            </w:r>
            <w:r>
              <w:rPr>
                <w:color w:val="6B6B6B"/>
                <w:w w:val="105"/>
                <w:sz w:val="17"/>
              </w:rPr>
              <w:t xml:space="preserve">, </w:t>
            </w:r>
            <w:r>
              <w:rPr>
                <w:color w:val="4B4B4B"/>
                <w:w w:val="105"/>
                <w:sz w:val="17"/>
              </w:rPr>
              <w:t xml:space="preserve">funding has been approved that decreases user fees for </w:t>
            </w:r>
            <w:r>
              <w:rPr>
                <w:color w:val="5B5B5B"/>
                <w:w w:val="105"/>
                <w:sz w:val="17"/>
              </w:rPr>
              <w:t xml:space="preserve">some </w:t>
            </w:r>
            <w:r>
              <w:rPr>
                <w:color w:val="4B4B4B"/>
                <w:w w:val="105"/>
                <w:sz w:val="17"/>
              </w:rPr>
              <w:t xml:space="preserve">or all of Harvard </w:t>
            </w:r>
            <w:r>
              <w:rPr>
                <w:color w:val="5B5B5B"/>
                <w:w w:val="105"/>
                <w:sz w:val="17"/>
              </w:rPr>
              <w:t xml:space="preserve">families and a </w:t>
            </w:r>
            <w:r>
              <w:rPr>
                <w:color w:val="4B4B4B"/>
                <w:w w:val="105"/>
                <w:sz w:val="17"/>
              </w:rPr>
              <w:t xml:space="preserve">financial plan </w:t>
            </w:r>
            <w:r>
              <w:rPr>
                <w:color w:val="383838"/>
                <w:w w:val="105"/>
                <w:sz w:val="17"/>
              </w:rPr>
              <w:t>i</w:t>
            </w:r>
            <w:r>
              <w:rPr>
                <w:color w:val="5B5B5B"/>
                <w:w w:val="105"/>
                <w:sz w:val="17"/>
              </w:rPr>
              <w:t xml:space="preserve">s </w:t>
            </w:r>
            <w:r>
              <w:rPr>
                <w:color w:val="4B4B4B"/>
                <w:w w:val="105"/>
                <w:sz w:val="17"/>
              </w:rPr>
              <w:t xml:space="preserve">in place to address user fees </w:t>
            </w:r>
            <w:r>
              <w:rPr>
                <w:color w:val="5B5B5B"/>
                <w:w w:val="105"/>
                <w:sz w:val="17"/>
              </w:rPr>
              <w:t xml:space="preserve">for </w:t>
            </w:r>
            <w:r>
              <w:rPr>
                <w:color w:val="4B4B4B"/>
                <w:w w:val="105"/>
                <w:sz w:val="17"/>
              </w:rPr>
              <w:t>at</w:t>
            </w:r>
          </w:p>
        </w:tc>
        <w:tc>
          <w:tcPr>
            <w:tcW w:w="1710" w:type="dxa"/>
            <w:tcBorders>
              <w:top w:val="single" w:sz="6" w:space="0" w:color="000000"/>
              <w:left w:val="single" w:sz="6" w:space="0" w:color="000000"/>
              <w:bottom w:val="single" w:sz="4" w:space="0" w:color="auto"/>
              <w:right w:val="single" w:sz="6" w:space="0" w:color="000000"/>
            </w:tcBorders>
          </w:tcPr>
          <w:p w:rsidR="000E7727" w:rsidRDefault="000E7727" w:rsidP="0093557A">
            <w:pPr>
              <w:pStyle w:val="TableParagraph"/>
              <w:spacing w:before="23" w:line="283" w:lineRule="auto"/>
              <w:ind w:left="82" w:right="37" w:firstLine="14"/>
              <w:rPr>
                <w:sz w:val="17"/>
              </w:rPr>
            </w:pPr>
            <w:r>
              <w:rPr>
                <w:color w:val="4B4B4B"/>
                <w:sz w:val="17"/>
              </w:rPr>
              <w:t xml:space="preserve">Finance </w:t>
            </w:r>
            <w:r>
              <w:rPr>
                <w:color w:val="5B5B5B"/>
                <w:sz w:val="17"/>
              </w:rPr>
              <w:t xml:space="preserve">committee </w:t>
            </w:r>
            <w:r>
              <w:rPr>
                <w:color w:val="4B4B4B"/>
                <w:sz w:val="17"/>
              </w:rPr>
              <w:t>i</w:t>
            </w:r>
            <w:r>
              <w:rPr>
                <w:color w:val="6B6B6B"/>
                <w:sz w:val="17"/>
              </w:rPr>
              <w:t xml:space="preserve">s </w:t>
            </w:r>
            <w:r>
              <w:rPr>
                <w:color w:val="4B4B4B"/>
                <w:sz w:val="17"/>
              </w:rPr>
              <w:t>in agreement.</w:t>
            </w:r>
          </w:p>
          <w:p w:rsidR="000E7727" w:rsidRDefault="000E7727" w:rsidP="0093557A">
            <w:pPr>
              <w:pStyle w:val="TableParagraph"/>
              <w:spacing w:before="5"/>
              <w:rPr>
                <w:sz w:val="14"/>
              </w:rPr>
            </w:pPr>
          </w:p>
          <w:p w:rsidR="000E7727" w:rsidRDefault="000E7727" w:rsidP="0093557A">
            <w:pPr>
              <w:pStyle w:val="TableParagraph"/>
              <w:spacing w:line="283" w:lineRule="auto"/>
              <w:ind w:left="90" w:right="37" w:hanging="8"/>
              <w:rPr>
                <w:sz w:val="17"/>
              </w:rPr>
            </w:pPr>
            <w:r>
              <w:rPr>
                <w:color w:val="4B4B4B"/>
                <w:sz w:val="17"/>
              </w:rPr>
              <w:t xml:space="preserve">Parent/student input will be </w:t>
            </w:r>
            <w:r>
              <w:rPr>
                <w:color w:val="5B5B5B"/>
                <w:sz w:val="17"/>
              </w:rPr>
              <w:t>considered.</w:t>
            </w:r>
          </w:p>
          <w:p w:rsidR="000E7727" w:rsidRDefault="000E7727" w:rsidP="0093557A">
            <w:pPr>
              <w:pStyle w:val="TableParagraph"/>
              <w:spacing w:before="5"/>
              <w:rPr>
                <w:sz w:val="14"/>
              </w:rPr>
            </w:pPr>
          </w:p>
          <w:p w:rsidR="000E7727" w:rsidRDefault="000E7727" w:rsidP="0093557A">
            <w:pPr>
              <w:pStyle w:val="TableParagraph"/>
              <w:spacing w:line="283" w:lineRule="auto"/>
              <w:ind w:left="82" w:right="37"/>
              <w:rPr>
                <w:sz w:val="17"/>
              </w:rPr>
            </w:pPr>
            <w:r>
              <w:rPr>
                <w:color w:val="4B4B4B"/>
                <w:sz w:val="17"/>
              </w:rPr>
              <w:t>Mu</w:t>
            </w:r>
            <w:r>
              <w:rPr>
                <w:color w:val="6B6B6B"/>
                <w:sz w:val="17"/>
              </w:rPr>
              <w:t>s</w:t>
            </w:r>
            <w:r>
              <w:rPr>
                <w:color w:val="4B4B4B"/>
                <w:sz w:val="17"/>
              </w:rPr>
              <w:t>t n</w:t>
            </w:r>
            <w:r>
              <w:rPr>
                <w:color w:val="6B6B6B"/>
                <w:sz w:val="17"/>
              </w:rPr>
              <w:t>o</w:t>
            </w:r>
            <w:r>
              <w:rPr>
                <w:color w:val="4B4B4B"/>
                <w:sz w:val="17"/>
              </w:rPr>
              <w:t xml:space="preserve">t negatively impact </w:t>
            </w:r>
            <w:r>
              <w:rPr>
                <w:color w:val="5B5B5B"/>
                <w:sz w:val="17"/>
              </w:rPr>
              <w:t xml:space="preserve">services </w:t>
            </w:r>
            <w:r>
              <w:rPr>
                <w:color w:val="4B4B4B"/>
                <w:sz w:val="17"/>
              </w:rPr>
              <w:t>already being provided.</w:t>
            </w:r>
          </w:p>
        </w:tc>
        <w:tc>
          <w:tcPr>
            <w:tcW w:w="2250" w:type="dxa"/>
            <w:tcBorders>
              <w:top w:val="single" w:sz="6" w:space="0" w:color="000000"/>
              <w:left w:val="single" w:sz="6" w:space="0" w:color="000000"/>
              <w:right w:val="single" w:sz="6" w:space="0" w:color="000000"/>
            </w:tcBorders>
          </w:tcPr>
          <w:p w:rsidR="000E7727" w:rsidRDefault="000E7727" w:rsidP="0093557A">
            <w:pPr>
              <w:pStyle w:val="TableParagraph"/>
              <w:spacing w:before="37" w:line="477" w:lineRule="auto"/>
              <w:ind w:left="82" w:right="523" w:firstLine="7"/>
              <w:rPr>
                <w:sz w:val="17"/>
              </w:rPr>
            </w:pPr>
            <w:r>
              <w:rPr>
                <w:color w:val="5B5B5B"/>
                <w:w w:val="105"/>
                <w:sz w:val="17"/>
              </w:rPr>
              <w:t xml:space="preserve">School Committee </w:t>
            </w:r>
            <w:r>
              <w:rPr>
                <w:color w:val="4B4B4B"/>
                <w:w w:val="105"/>
                <w:sz w:val="17"/>
              </w:rPr>
              <w:t>Parent</w:t>
            </w:r>
            <w:r>
              <w:rPr>
                <w:color w:val="6B6B6B"/>
                <w:w w:val="105"/>
                <w:sz w:val="17"/>
              </w:rPr>
              <w:t>s/</w:t>
            </w:r>
            <w:r>
              <w:rPr>
                <w:color w:val="4B4B4B"/>
                <w:w w:val="105"/>
                <w:sz w:val="17"/>
              </w:rPr>
              <w:t xml:space="preserve">Students Finance </w:t>
            </w:r>
            <w:r>
              <w:rPr>
                <w:color w:val="5B5B5B"/>
                <w:w w:val="105"/>
                <w:sz w:val="17"/>
              </w:rPr>
              <w:t>Committee</w:t>
            </w:r>
            <w:r>
              <w:rPr>
                <w:color w:val="5B5B5B"/>
                <w:w w:val="102"/>
                <w:sz w:val="17"/>
              </w:rPr>
              <w:t xml:space="preserve"> </w:t>
            </w:r>
            <w:r>
              <w:rPr>
                <w:color w:val="4B4B4B"/>
                <w:w w:val="105"/>
                <w:sz w:val="17"/>
              </w:rPr>
              <w:t>Admini</w:t>
            </w:r>
            <w:r>
              <w:rPr>
                <w:color w:val="6B6B6B"/>
                <w:w w:val="105"/>
                <w:sz w:val="17"/>
              </w:rPr>
              <w:t>s</w:t>
            </w:r>
            <w:r>
              <w:rPr>
                <w:color w:val="4B4B4B"/>
                <w:w w:val="105"/>
                <w:sz w:val="17"/>
              </w:rPr>
              <w:t>tration</w:t>
            </w:r>
          </w:p>
          <w:p w:rsidR="000E7727" w:rsidRDefault="000E7727" w:rsidP="0093557A">
            <w:pPr>
              <w:pStyle w:val="TableParagraph"/>
              <w:spacing w:before="14" w:line="487" w:lineRule="auto"/>
              <w:ind w:left="82" w:hanging="8"/>
              <w:rPr>
                <w:sz w:val="17"/>
              </w:rPr>
            </w:pPr>
            <w:r>
              <w:rPr>
                <w:color w:val="4B4B4B"/>
                <w:sz w:val="17"/>
              </w:rPr>
              <w:t>Harv</w:t>
            </w:r>
            <w:r>
              <w:rPr>
                <w:color w:val="6B6B6B"/>
                <w:sz w:val="17"/>
              </w:rPr>
              <w:t>a</w:t>
            </w:r>
            <w:r>
              <w:rPr>
                <w:color w:val="4B4B4B"/>
                <w:sz w:val="17"/>
              </w:rPr>
              <w:t>rd Athletic Advisory Harvard community</w:t>
            </w:r>
          </w:p>
        </w:tc>
      </w:tr>
    </w:tbl>
    <w:p w:rsidR="000E7727" w:rsidRDefault="000E7727" w:rsidP="0044195A">
      <w:pPr>
        <w:spacing w:after="0"/>
        <w:rPr>
          <w:rFonts w:asciiTheme="majorHAnsi" w:hAnsiTheme="majorHAnsi"/>
          <w:sz w:val="24"/>
          <w:szCs w:val="24"/>
        </w:rPr>
      </w:pPr>
    </w:p>
    <w:p w:rsidR="00A15CC7" w:rsidRDefault="00711091" w:rsidP="00B747C9">
      <w:pPr>
        <w:spacing w:after="0"/>
        <w:rPr>
          <w:rFonts w:asciiTheme="majorHAnsi" w:hAnsiTheme="majorHAnsi"/>
          <w:sz w:val="24"/>
          <w:szCs w:val="24"/>
        </w:rPr>
      </w:pPr>
      <w:r>
        <w:rPr>
          <w:rFonts w:asciiTheme="majorHAnsi" w:hAnsiTheme="majorHAnsi"/>
          <w:sz w:val="24"/>
          <w:szCs w:val="24"/>
        </w:rPr>
        <w:t>Based on discussion SusanMary Redinger will amend the wording on goal 1 and 2 and rewrite the user fee goal.  The Joint School Committee/Superintendent goals will be resent to vote at the next meeting.</w:t>
      </w:r>
    </w:p>
    <w:p w:rsidR="003205A2" w:rsidRDefault="003205A2" w:rsidP="00B747C9">
      <w:pPr>
        <w:spacing w:after="0"/>
        <w:rPr>
          <w:rFonts w:asciiTheme="majorHAnsi" w:hAnsiTheme="majorHAnsi"/>
          <w:sz w:val="24"/>
          <w:szCs w:val="24"/>
        </w:rPr>
      </w:pPr>
    </w:p>
    <w:p w:rsidR="003205A2" w:rsidRDefault="003205A2" w:rsidP="00B747C9">
      <w:pPr>
        <w:spacing w:after="0"/>
        <w:rPr>
          <w:rFonts w:asciiTheme="majorHAnsi" w:hAnsiTheme="majorHAnsi"/>
          <w:sz w:val="24"/>
          <w:szCs w:val="24"/>
        </w:rPr>
      </w:pPr>
    </w:p>
    <w:p w:rsidR="003205A2" w:rsidRDefault="003205A2" w:rsidP="00B747C9">
      <w:pPr>
        <w:spacing w:after="0"/>
        <w:rPr>
          <w:rFonts w:asciiTheme="majorHAnsi" w:hAnsiTheme="majorHAnsi"/>
          <w:b/>
          <w:sz w:val="24"/>
          <w:szCs w:val="24"/>
        </w:rPr>
      </w:pPr>
    </w:p>
    <w:p w:rsidR="00612C7C" w:rsidRDefault="00572EA5" w:rsidP="00B747C9">
      <w:pPr>
        <w:spacing w:after="0"/>
        <w:rPr>
          <w:rFonts w:asciiTheme="majorHAnsi" w:hAnsiTheme="majorHAnsi"/>
          <w:b/>
          <w:sz w:val="24"/>
          <w:szCs w:val="24"/>
        </w:rPr>
      </w:pPr>
      <w:r w:rsidRPr="00572EA5">
        <w:rPr>
          <w:rFonts w:asciiTheme="majorHAnsi" w:hAnsiTheme="majorHAnsi"/>
          <w:b/>
          <w:sz w:val="24"/>
          <w:szCs w:val="24"/>
        </w:rPr>
        <w:t>Athletic Uniforms Replacement Cycle and Possible Funding Sources</w:t>
      </w:r>
    </w:p>
    <w:p w:rsidR="00572EA5" w:rsidRDefault="00572EA5" w:rsidP="00B747C9">
      <w:pPr>
        <w:spacing w:after="0"/>
        <w:rPr>
          <w:rFonts w:asciiTheme="majorHAnsi" w:hAnsiTheme="majorHAnsi"/>
          <w:sz w:val="24"/>
          <w:szCs w:val="24"/>
        </w:rPr>
      </w:pPr>
      <w:r>
        <w:rPr>
          <w:rFonts w:asciiTheme="majorHAnsi" w:hAnsiTheme="majorHAnsi"/>
          <w:sz w:val="24"/>
          <w:szCs w:val="24"/>
        </w:rPr>
        <w:t>Dr. Dwight review</w:t>
      </w:r>
      <w:r w:rsidR="00A15CC7">
        <w:rPr>
          <w:rFonts w:asciiTheme="majorHAnsi" w:hAnsiTheme="majorHAnsi"/>
          <w:sz w:val="24"/>
          <w:szCs w:val="24"/>
        </w:rPr>
        <w:t>ed</w:t>
      </w:r>
      <w:r>
        <w:rPr>
          <w:rFonts w:asciiTheme="majorHAnsi" w:hAnsiTheme="majorHAnsi"/>
          <w:sz w:val="24"/>
          <w:szCs w:val="24"/>
        </w:rPr>
        <w:t xml:space="preserve"> the athletic uniform information which indicates that some uniforms are over ten years old.  A possible solution would be to look at an estimated </w:t>
      </w:r>
      <w:r>
        <w:rPr>
          <w:rFonts w:asciiTheme="majorHAnsi" w:hAnsiTheme="majorHAnsi"/>
          <w:sz w:val="24"/>
          <w:szCs w:val="24"/>
        </w:rPr>
        <w:lastRenderedPageBreak/>
        <w:t>cost of the uniform</w:t>
      </w:r>
      <w:r w:rsidR="00A15CC7">
        <w:rPr>
          <w:rFonts w:asciiTheme="majorHAnsi" w:hAnsiTheme="majorHAnsi"/>
          <w:sz w:val="24"/>
          <w:szCs w:val="24"/>
        </w:rPr>
        <w:t>s</w:t>
      </w:r>
      <w:r>
        <w:rPr>
          <w:rFonts w:asciiTheme="majorHAnsi" w:hAnsiTheme="majorHAnsi"/>
          <w:sz w:val="24"/>
          <w:szCs w:val="24"/>
        </w:rPr>
        <w:t xml:space="preserve"> that athletes compete in and came up with a four year</w:t>
      </w:r>
      <w:r w:rsidR="00A15CC7">
        <w:rPr>
          <w:rFonts w:asciiTheme="majorHAnsi" w:hAnsiTheme="majorHAnsi"/>
          <w:sz w:val="24"/>
          <w:szCs w:val="24"/>
        </w:rPr>
        <w:t xml:space="preserve"> replacement</w:t>
      </w:r>
      <w:r>
        <w:rPr>
          <w:rFonts w:asciiTheme="majorHAnsi" w:hAnsiTheme="majorHAnsi"/>
          <w:sz w:val="24"/>
          <w:szCs w:val="24"/>
        </w:rPr>
        <w:t xml:space="preserve"> cycle at a c</w:t>
      </w:r>
      <w:r w:rsidR="00A15CC7">
        <w:rPr>
          <w:rFonts w:asciiTheme="majorHAnsi" w:hAnsiTheme="majorHAnsi"/>
          <w:sz w:val="24"/>
          <w:szCs w:val="24"/>
        </w:rPr>
        <w:t>ost of approximately $8K.  Dr. Dwight’s</w:t>
      </w:r>
      <w:r>
        <w:rPr>
          <w:rFonts w:asciiTheme="majorHAnsi" w:hAnsiTheme="majorHAnsi"/>
          <w:sz w:val="24"/>
          <w:szCs w:val="24"/>
        </w:rPr>
        <w:t xml:space="preserve"> suggestion is to use the building rental account to fund the uniform re</w:t>
      </w:r>
      <w:r w:rsidR="00A15CC7">
        <w:rPr>
          <w:rFonts w:asciiTheme="majorHAnsi" w:hAnsiTheme="majorHAnsi"/>
          <w:sz w:val="24"/>
          <w:szCs w:val="24"/>
        </w:rPr>
        <w:t>placement cycle.  This issue can</w:t>
      </w:r>
      <w:r>
        <w:rPr>
          <w:rFonts w:asciiTheme="majorHAnsi" w:hAnsiTheme="majorHAnsi"/>
          <w:sz w:val="24"/>
          <w:szCs w:val="24"/>
        </w:rPr>
        <w:t xml:space="preserve"> be tackled when the Committee works on the User Fee issue.</w:t>
      </w:r>
    </w:p>
    <w:p w:rsidR="00572EA5" w:rsidRDefault="00572EA5" w:rsidP="00B747C9">
      <w:pPr>
        <w:spacing w:after="0"/>
        <w:rPr>
          <w:rFonts w:asciiTheme="majorHAnsi" w:hAnsiTheme="majorHAnsi"/>
          <w:sz w:val="24"/>
          <w:szCs w:val="24"/>
        </w:rPr>
      </w:pPr>
    </w:p>
    <w:p w:rsidR="00572EA5" w:rsidRDefault="00572EA5" w:rsidP="00B747C9">
      <w:pPr>
        <w:spacing w:after="0"/>
        <w:rPr>
          <w:rFonts w:asciiTheme="majorHAnsi" w:hAnsiTheme="majorHAnsi"/>
          <w:b/>
          <w:sz w:val="24"/>
          <w:szCs w:val="24"/>
        </w:rPr>
      </w:pPr>
      <w:r w:rsidRPr="00572EA5">
        <w:rPr>
          <w:rFonts w:asciiTheme="majorHAnsi" w:hAnsiTheme="majorHAnsi"/>
          <w:b/>
          <w:sz w:val="24"/>
          <w:szCs w:val="24"/>
        </w:rPr>
        <w:t>Substitute Teacher Recruitment/Trai</w:t>
      </w:r>
      <w:r>
        <w:rPr>
          <w:rFonts w:asciiTheme="majorHAnsi" w:hAnsiTheme="majorHAnsi"/>
          <w:b/>
          <w:sz w:val="24"/>
          <w:szCs w:val="24"/>
        </w:rPr>
        <w:t>n</w:t>
      </w:r>
      <w:r w:rsidRPr="00572EA5">
        <w:rPr>
          <w:rFonts w:asciiTheme="majorHAnsi" w:hAnsiTheme="majorHAnsi"/>
          <w:b/>
          <w:sz w:val="24"/>
          <w:szCs w:val="24"/>
        </w:rPr>
        <w:t>ing/Evaluation</w:t>
      </w:r>
    </w:p>
    <w:p w:rsidR="00711091" w:rsidRDefault="00711091" w:rsidP="00B747C9">
      <w:pPr>
        <w:spacing w:after="0"/>
        <w:rPr>
          <w:rFonts w:asciiTheme="majorHAnsi" w:hAnsiTheme="majorHAnsi"/>
          <w:sz w:val="24"/>
          <w:szCs w:val="24"/>
        </w:rPr>
      </w:pPr>
      <w:r>
        <w:rPr>
          <w:rFonts w:asciiTheme="majorHAnsi" w:hAnsiTheme="majorHAnsi"/>
          <w:sz w:val="24"/>
          <w:szCs w:val="24"/>
        </w:rPr>
        <w:t xml:space="preserve">Dr. Dwight presented a proposal to hire someone part-time to complete the tasks of researching how other districts provide substitute teachers, recruit, interview and train substitute teacher candidates, develop resources such as training materials, survey, feedback forms, and observation templates, observe substitute teachers and provide constructive feedback and share information with the leadership team.  The approximate cost for the full year pilot program will be between $5,550 (11 full days) </w:t>
      </w:r>
      <w:r w:rsidR="003205A2">
        <w:rPr>
          <w:rFonts w:asciiTheme="majorHAnsi" w:hAnsiTheme="majorHAnsi"/>
          <w:sz w:val="24"/>
          <w:szCs w:val="24"/>
        </w:rPr>
        <w:t>and</w:t>
      </w:r>
      <w:r>
        <w:rPr>
          <w:rFonts w:asciiTheme="majorHAnsi" w:hAnsiTheme="majorHAnsi"/>
          <w:sz w:val="24"/>
          <w:szCs w:val="24"/>
        </w:rPr>
        <w:t xml:space="preserve"> $15,000 (30 full days).  The Committee asked Dr. Dwight to create a job description and present as a pilot program at the next meeting. </w:t>
      </w:r>
    </w:p>
    <w:p w:rsidR="00711091" w:rsidRDefault="00711091" w:rsidP="00B747C9">
      <w:pPr>
        <w:spacing w:after="0"/>
        <w:rPr>
          <w:rFonts w:asciiTheme="majorHAnsi" w:hAnsiTheme="majorHAnsi"/>
          <w:sz w:val="24"/>
          <w:szCs w:val="24"/>
        </w:rPr>
      </w:pPr>
    </w:p>
    <w:p w:rsidR="00711091" w:rsidRDefault="00711091" w:rsidP="00B747C9">
      <w:pPr>
        <w:spacing w:after="0"/>
        <w:rPr>
          <w:rFonts w:asciiTheme="majorHAnsi" w:hAnsiTheme="majorHAnsi"/>
          <w:sz w:val="24"/>
          <w:szCs w:val="24"/>
        </w:rPr>
      </w:pPr>
      <w:r>
        <w:rPr>
          <w:rFonts w:asciiTheme="majorHAnsi" w:hAnsiTheme="majorHAnsi"/>
          <w:sz w:val="24"/>
          <w:szCs w:val="24"/>
        </w:rPr>
        <w:t>Dr. Dwight requested to purchase an attendance tracking program at an initial cost of $9,500 (set-up fee keep accurate data of days off with reasons.  In addition the program allows teachers to self -report absences and sets up substitutes to select work days through their website.  Administration may run reports of any type and the program uploads to state portal.</w:t>
      </w:r>
    </w:p>
    <w:p w:rsidR="00572EA5" w:rsidRDefault="00572EA5" w:rsidP="00B747C9">
      <w:pPr>
        <w:spacing w:after="0"/>
        <w:rPr>
          <w:rFonts w:asciiTheme="majorHAnsi" w:hAnsiTheme="majorHAnsi"/>
          <w:sz w:val="24"/>
          <w:szCs w:val="24"/>
        </w:rPr>
      </w:pPr>
    </w:p>
    <w:p w:rsidR="00572EA5" w:rsidRDefault="00572EA5" w:rsidP="00B747C9">
      <w:pPr>
        <w:spacing w:after="0"/>
        <w:rPr>
          <w:rFonts w:asciiTheme="majorHAnsi" w:hAnsiTheme="majorHAnsi"/>
          <w:sz w:val="24"/>
          <w:szCs w:val="24"/>
        </w:rPr>
      </w:pPr>
      <w:r>
        <w:rPr>
          <w:rFonts w:asciiTheme="majorHAnsi" w:hAnsiTheme="majorHAnsi"/>
          <w:sz w:val="24"/>
          <w:szCs w:val="24"/>
        </w:rPr>
        <w:t>Mary Traphagen made a motion and Jon Green seconded to appropriate $9,500 to purch</w:t>
      </w:r>
      <w:r w:rsidR="00ED1BBE">
        <w:rPr>
          <w:rFonts w:asciiTheme="majorHAnsi" w:hAnsiTheme="majorHAnsi"/>
          <w:sz w:val="24"/>
          <w:szCs w:val="24"/>
        </w:rPr>
        <w:t>ase</w:t>
      </w:r>
      <w:bookmarkStart w:id="0" w:name="_GoBack"/>
      <w:bookmarkEnd w:id="0"/>
      <w:r w:rsidR="00711091">
        <w:rPr>
          <w:rFonts w:asciiTheme="majorHAnsi" w:hAnsiTheme="majorHAnsi"/>
          <w:sz w:val="24"/>
          <w:szCs w:val="24"/>
        </w:rPr>
        <w:t xml:space="preserve"> the services of Aesop track</w:t>
      </w:r>
      <w:r>
        <w:rPr>
          <w:rFonts w:asciiTheme="majorHAnsi" w:hAnsiTheme="majorHAnsi"/>
          <w:sz w:val="24"/>
          <w:szCs w:val="24"/>
        </w:rPr>
        <w:t>ing program for teachers and substitutes.</w:t>
      </w:r>
    </w:p>
    <w:p w:rsidR="00572EA5" w:rsidRDefault="00572EA5" w:rsidP="00B747C9">
      <w:pPr>
        <w:spacing w:after="0"/>
        <w:rPr>
          <w:rFonts w:asciiTheme="majorHAnsi" w:hAnsiTheme="majorHAnsi"/>
          <w:sz w:val="24"/>
          <w:szCs w:val="24"/>
        </w:rPr>
      </w:pPr>
      <w:r>
        <w:rPr>
          <w:rFonts w:asciiTheme="majorHAnsi" w:hAnsiTheme="majorHAnsi"/>
          <w:sz w:val="24"/>
          <w:szCs w:val="24"/>
        </w:rPr>
        <w:t>VOTE  4/0</w:t>
      </w:r>
    </w:p>
    <w:p w:rsidR="00572EA5" w:rsidRDefault="00572EA5" w:rsidP="00B747C9">
      <w:pPr>
        <w:spacing w:after="0"/>
        <w:rPr>
          <w:rFonts w:asciiTheme="majorHAnsi" w:hAnsiTheme="majorHAnsi"/>
          <w:sz w:val="24"/>
          <w:szCs w:val="24"/>
        </w:rPr>
      </w:pPr>
    </w:p>
    <w:p w:rsidR="00572EA5" w:rsidRDefault="00A15CC7" w:rsidP="00B747C9">
      <w:pPr>
        <w:spacing w:after="0"/>
        <w:rPr>
          <w:rFonts w:asciiTheme="majorHAnsi" w:hAnsiTheme="majorHAnsi"/>
          <w:b/>
          <w:sz w:val="24"/>
          <w:szCs w:val="24"/>
        </w:rPr>
      </w:pPr>
      <w:r w:rsidRPr="000E7727">
        <w:rPr>
          <w:rFonts w:asciiTheme="majorHAnsi" w:hAnsiTheme="majorHAnsi"/>
          <w:b/>
          <w:sz w:val="24"/>
          <w:szCs w:val="24"/>
        </w:rPr>
        <w:t>Update to Personnel Spreadsheet</w:t>
      </w:r>
    </w:p>
    <w:p w:rsidR="000E7727" w:rsidRPr="000E7727" w:rsidRDefault="000E7727" w:rsidP="00B747C9">
      <w:pPr>
        <w:spacing w:after="0"/>
        <w:rPr>
          <w:rFonts w:asciiTheme="majorHAnsi" w:hAnsiTheme="majorHAnsi"/>
          <w:sz w:val="24"/>
          <w:szCs w:val="24"/>
        </w:rPr>
      </w:pPr>
      <w:r>
        <w:rPr>
          <w:rFonts w:asciiTheme="majorHAnsi" w:hAnsiTheme="majorHAnsi"/>
          <w:sz w:val="24"/>
          <w:szCs w:val="24"/>
        </w:rPr>
        <w:t>The Committee reviewed the updated 2016/2017 personnel spreadsheet.  The surplus is currently $101,483 with all hiring complete.</w:t>
      </w:r>
    </w:p>
    <w:p w:rsidR="00572EA5" w:rsidRDefault="00572EA5" w:rsidP="00B747C9">
      <w:pPr>
        <w:spacing w:after="0"/>
        <w:rPr>
          <w:rFonts w:asciiTheme="majorHAnsi" w:hAnsiTheme="majorHAnsi"/>
          <w:sz w:val="24"/>
          <w:szCs w:val="24"/>
        </w:rPr>
      </w:pPr>
    </w:p>
    <w:p w:rsidR="00572EA5" w:rsidRDefault="00572EA5" w:rsidP="00B747C9">
      <w:pPr>
        <w:spacing w:after="0"/>
        <w:rPr>
          <w:rFonts w:asciiTheme="majorHAnsi" w:hAnsiTheme="majorHAnsi"/>
          <w:b/>
          <w:sz w:val="24"/>
          <w:szCs w:val="24"/>
        </w:rPr>
      </w:pPr>
      <w:r w:rsidRPr="00A15CC7">
        <w:rPr>
          <w:rFonts w:asciiTheme="majorHAnsi" w:hAnsiTheme="majorHAnsi"/>
          <w:b/>
          <w:sz w:val="24"/>
          <w:szCs w:val="24"/>
        </w:rPr>
        <w:t>Update on the Town Finance Director/School Business Manager Shared Position</w:t>
      </w:r>
    </w:p>
    <w:p w:rsidR="00A15CC7" w:rsidRPr="00A15CC7" w:rsidRDefault="00A15CC7" w:rsidP="00B747C9">
      <w:pPr>
        <w:spacing w:after="0"/>
        <w:rPr>
          <w:rFonts w:asciiTheme="majorHAnsi" w:hAnsiTheme="majorHAnsi"/>
          <w:b/>
          <w:sz w:val="24"/>
          <w:szCs w:val="24"/>
        </w:rPr>
      </w:pPr>
      <w:r>
        <w:rPr>
          <w:rFonts w:asciiTheme="majorHAnsi" w:hAnsiTheme="majorHAnsi"/>
          <w:sz w:val="24"/>
          <w:szCs w:val="24"/>
        </w:rPr>
        <w:t>The Committee discussed next steps after a second failed search to fill the position of Town Finance Director/School Business Manager shared position.  Dr. Dwight discussed that there is currently a Memorandum of Understanding that combines the position and which would need a vote to sever and it will take 10 months before the agreement would be severed.  In the meantime we have Peter Rowe serving as interim business manager for the school side and we will continue</w:t>
      </w:r>
      <w:r w:rsidR="000E7727">
        <w:rPr>
          <w:rFonts w:asciiTheme="majorHAnsi" w:hAnsiTheme="majorHAnsi"/>
          <w:sz w:val="24"/>
          <w:szCs w:val="24"/>
        </w:rPr>
        <w:t xml:space="preserve"> with</w:t>
      </w:r>
      <w:r>
        <w:rPr>
          <w:rFonts w:asciiTheme="majorHAnsi" w:hAnsiTheme="majorHAnsi"/>
          <w:sz w:val="24"/>
          <w:szCs w:val="24"/>
        </w:rPr>
        <w:t xml:space="preserve"> that while the town continues t</w:t>
      </w:r>
      <w:r w:rsidR="000E7727">
        <w:rPr>
          <w:rFonts w:asciiTheme="majorHAnsi" w:hAnsiTheme="majorHAnsi"/>
          <w:sz w:val="24"/>
          <w:szCs w:val="24"/>
        </w:rPr>
        <w:t xml:space="preserve">o search.  </w:t>
      </w:r>
      <w:r>
        <w:rPr>
          <w:rFonts w:asciiTheme="majorHAnsi" w:hAnsiTheme="majorHAnsi"/>
          <w:sz w:val="24"/>
          <w:szCs w:val="24"/>
        </w:rPr>
        <w:t xml:space="preserve"> </w:t>
      </w:r>
      <w:r w:rsidR="000E7727">
        <w:rPr>
          <w:rFonts w:asciiTheme="majorHAnsi" w:hAnsiTheme="majorHAnsi"/>
          <w:sz w:val="24"/>
          <w:szCs w:val="24"/>
        </w:rPr>
        <w:t xml:space="preserve">Dr. Dwight will schedule a meeting with Ken Swanton and Tim Bragen to discuss filling position and/or the possibility of terminating the agreement. </w:t>
      </w:r>
    </w:p>
    <w:p w:rsidR="000E7727" w:rsidRDefault="000E7727" w:rsidP="00B747C9">
      <w:pPr>
        <w:spacing w:after="0"/>
        <w:rPr>
          <w:rFonts w:asciiTheme="majorHAnsi" w:hAnsiTheme="majorHAnsi"/>
          <w:b/>
          <w:sz w:val="24"/>
          <w:szCs w:val="24"/>
        </w:rPr>
      </w:pPr>
    </w:p>
    <w:p w:rsidR="000E7727" w:rsidRPr="000E7727" w:rsidRDefault="00572EA5" w:rsidP="000E7727">
      <w:pPr>
        <w:spacing w:after="0"/>
        <w:rPr>
          <w:rFonts w:asciiTheme="majorHAnsi" w:hAnsiTheme="majorHAnsi"/>
          <w:b/>
          <w:sz w:val="24"/>
          <w:szCs w:val="24"/>
        </w:rPr>
      </w:pPr>
      <w:r w:rsidRPr="00572EA5">
        <w:rPr>
          <w:rFonts w:asciiTheme="majorHAnsi" w:hAnsiTheme="majorHAnsi"/>
          <w:b/>
          <w:sz w:val="24"/>
          <w:szCs w:val="24"/>
        </w:rPr>
        <w:t>Review Liaison Assignments and Sub-Committee Assignments</w:t>
      </w:r>
    </w:p>
    <w:p w:rsidR="000E7727" w:rsidRDefault="000E7727" w:rsidP="000E7727">
      <w:pPr>
        <w:pStyle w:val="BodyText"/>
        <w:spacing w:before="5"/>
        <w:rPr>
          <w:b/>
          <w:sz w:val="17"/>
        </w:rPr>
      </w:pP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4950"/>
      </w:tblGrid>
      <w:tr w:rsidR="000E7727" w:rsidTr="003205A2">
        <w:trPr>
          <w:trHeight w:hRule="exact" w:val="335"/>
        </w:trPr>
        <w:tc>
          <w:tcPr>
            <w:tcW w:w="4500" w:type="dxa"/>
          </w:tcPr>
          <w:p w:rsidR="000E7727" w:rsidRPr="000E7727" w:rsidRDefault="000E7727" w:rsidP="0093557A">
            <w:pPr>
              <w:pStyle w:val="TableParagraph"/>
              <w:ind w:left="104"/>
              <w:rPr>
                <w:b/>
                <w:color w:val="383838"/>
                <w:sz w:val="27"/>
              </w:rPr>
            </w:pPr>
            <w:r w:rsidRPr="000E7727">
              <w:rPr>
                <w:b/>
                <w:color w:val="383838"/>
                <w:sz w:val="27"/>
              </w:rPr>
              <w:t>Liaison Assignments</w:t>
            </w:r>
          </w:p>
        </w:tc>
        <w:tc>
          <w:tcPr>
            <w:tcW w:w="4950" w:type="dxa"/>
          </w:tcPr>
          <w:p w:rsidR="000E7727" w:rsidRDefault="000E7727" w:rsidP="0093557A">
            <w:pPr>
              <w:pStyle w:val="TableParagraph"/>
              <w:ind w:left="104"/>
              <w:rPr>
                <w:color w:val="383838"/>
                <w:sz w:val="27"/>
              </w:rPr>
            </w:pPr>
          </w:p>
        </w:tc>
      </w:tr>
      <w:tr w:rsidR="000E7727" w:rsidTr="003205A2">
        <w:trPr>
          <w:trHeight w:hRule="exact" w:val="335"/>
        </w:trPr>
        <w:tc>
          <w:tcPr>
            <w:tcW w:w="4500" w:type="dxa"/>
          </w:tcPr>
          <w:p w:rsidR="000E7727" w:rsidRDefault="000E7727" w:rsidP="0093557A">
            <w:pPr>
              <w:pStyle w:val="TableParagraph"/>
              <w:ind w:left="104"/>
              <w:rPr>
                <w:sz w:val="27"/>
              </w:rPr>
            </w:pPr>
            <w:r>
              <w:rPr>
                <w:color w:val="383838"/>
                <w:sz w:val="27"/>
              </w:rPr>
              <w:t>Board  of Selectman</w:t>
            </w:r>
          </w:p>
        </w:tc>
        <w:tc>
          <w:tcPr>
            <w:tcW w:w="4950" w:type="dxa"/>
          </w:tcPr>
          <w:p w:rsidR="000E7727" w:rsidRDefault="000E7727" w:rsidP="0093557A">
            <w:pPr>
              <w:pStyle w:val="TableParagraph"/>
              <w:ind w:left="104"/>
              <w:rPr>
                <w:sz w:val="27"/>
              </w:rPr>
            </w:pPr>
            <w:r>
              <w:rPr>
                <w:color w:val="383838"/>
                <w:sz w:val="27"/>
              </w:rPr>
              <w:t>SusanMary</w:t>
            </w:r>
            <w:r>
              <w:rPr>
                <w:color w:val="383838"/>
                <w:spacing w:val="60"/>
                <w:sz w:val="27"/>
              </w:rPr>
              <w:t xml:space="preserve"> </w:t>
            </w:r>
            <w:r>
              <w:rPr>
                <w:color w:val="383838"/>
                <w:sz w:val="27"/>
              </w:rPr>
              <w:t>Redinger</w:t>
            </w:r>
          </w:p>
        </w:tc>
      </w:tr>
      <w:tr w:rsidR="000E7727" w:rsidTr="003205A2">
        <w:trPr>
          <w:trHeight w:hRule="exact" w:val="331"/>
        </w:trPr>
        <w:tc>
          <w:tcPr>
            <w:tcW w:w="4500" w:type="dxa"/>
          </w:tcPr>
          <w:p w:rsidR="000E7727" w:rsidRDefault="000E7727" w:rsidP="0093557A">
            <w:pPr>
              <w:pStyle w:val="TableParagraph"/>
              <w:spacing w:line="307" w:lineRule="exact"/>
              <w:ind w:left="97"/>
              <w:rPr>
                <w:sz w:val="27"/>
              </w:rPr>
            </w:pPr>
            <w:r>
              <w:rPr>
                <w:color w:val="383838"/>
                <w:sz w:val="27"/>
              </w:rPr>
              <w:t>FinCom</w:t>
            </w:r>
          </w:p>
        </w:tc>
        <w:tc>
          <w:tcPr>
            <w:tcW w:w="4950" w:type="dxa"/>
          </w:tcPr>
          <w:p w:rsidR="000E7727" w:rsidRDefault="000E7727" w:rsidP="0093557A">
            <w:pPr>
              <w:pStyle w:val="TableParagraph"/>
              <w:spacing w:line="307" w:lineRule="exact"/>
              <w:ind w:left="104"/>
              <w:rPr>
                <w:sz w:val="27"/>
              </w:rPr>
            </w:pPr>
            <w:r>
              <w:rPr>
                <w:color w:val="383838"/>
                <w:sz w:val="27"/>
              </w:rPr>
              <w:t>SusanMary</w:t>
            </w:r>
            <w:r>
              <w:rPr>
                <w:color w:val="383838"/>
                <w:spacing w:val="60"/>
                <w:sz w:val="27"/>
              </w:rPr>
              <w:t xml:space="preserve"> </w:t>
            </w:r>
            <w:r>
              <w:rPr>
                <w:color w:val="383838"/>
                <w:sz w:val="27"/>
              </w:rPr>
              <w:t>Redinger</w:t>
            </w:r>
          </w:p>
        </w:tc>
      </w:tr>
      <w:tr w:rsidR="000E7727" w:rsidTr="003205A2">
        <w:trPr>
          <w:trHeight w:hRule="exact" w:val="335"/>
        </w:trPr>
        <w:tc>
          <w:tcPr>
            <w:tcW w:w="4500" w:type="dxa"/>
          </w:tcPr>
          <w:p w:rsidR="000E7727" w:rsidRDefault="000E7727" w:rsidP="0093557A">
            <w:pPr>
              <w:pStyle w:val="TableParagraph"/>
              <w:spacing w:before="3"/>
              <w:ind w:left="104"/>
              <w:rPr>
                <w:sz w:val="27"/>
              </w:rPr>
            </w:pPr>
            <w:r>
              <w:rPr>
                <w:color w:val="383838"/>
                <w:sz w:val="27"/>
              </w:rPr>
              <w:t>DEAC</w:t>
            </w:r>
          </w:p>
        </w:tc>
        <w:tc>
          <w:tcPr>
            <w:tcW w:w="4950" w:type="dxa"/>
          </w:tcPr>
          <w:p w:rsidR="000E7727" w:rsidRDefault="000E7727" w:rsidP="0093557A">
            <w:pPr>
              <w:pStyle w:val="TableParagraph"/>
              <w:spacing w:line="307" w:lineRule="exact"/>
              <w:ind w:left="90"/>
              <w:rPr>
                <w:sz w:val="27"/>
              </w:rPr>
            </w:pPr>
            <w:r>
              <w:rPr>
                <w:color w:val="383838"/>
                <w:w w:val="105"/>
                <w:sz w:val="27"/>
              </w:rPr>
              <w:t>Mary Traphagen</w:t>
            </w:r>
          </w:p>
        </w:tc>
      </w:tr>
      <w:tr w:rsidR="000E7727" w:rsidTr="003205A2">
        <w:trPr>
          <w:trHeight w:hRule="exact" w:val="331"/>
        </w:trPr>
        <w:tc>
          <w:tcPr>
            <w:tcW w:w="4500" w:type="dxa"/>
          </w:tcPr>
          <w:p w:rsidR="000E7727" w:rsidRDefault="000E7727" w:rsidP="0093557A">
            <w:pPr>
              <w:pStyle w:val="TableParagraph"/>
              <w:ind w:left="111"/>
              <w:rPr>
                <w:sz w:val="27"/>
              </w:rPr>
            </w:pPr>
            <w:r>
              <w:rPr>
                <w:color w:val="383838"/>
                <w:sz w:val="27"/>
              </w:rPr>
              <w:t>SEPAC</w:t>
            </w:r>
          </w:p>
        </w:tc>
        <w:tc>
          <w:tcPr>
            <w:tcW w:w="4950" w:type="dxa"/>
          </w:tcPr>
          <w:p w:rsidR="000E7727" w:rsidRDefault="000E7727" w:rsidP="0093557A">
            <w:pPr>
              <w:pStyle w:val="TableParagraph"/>
              <w:ind w:left="97"/>
              <w:rPr>
                <w:sz w:val="27"/>
              </w:rPr>
            </w:pPr>
            <w:r>
              <w:rPr>
                <w:color w:val="383838"/>
                <w:w w:val="105"/>
                <w:sz w:val="27"/>
              </w:rPr>
              <w:t>Jon G</w:t>
            </w:r>
            <w:r>
              <w:rPr>
                <w:color w:val="545454"/>
                <w:w w:val="105"/>
                <w:sz w:val="27"/>
              </w:rPr>
              <w:t>r</w:t>
            </w:r>
            <w:r>
              <w:rPr>
                <w:color w:val="383838"/>
                <w:w w:val="105"/>
                <w:sz w:val="27"/>
              </w:rPr>
              <w:t>een</w:t>
            </w:r>
          </w:p>
        </w:tc>
      </w:tr>
      <w:tr w:rsidR="000E7727" w:rsidTr="003205A2">
        <w:trPr>
          <w:trHeight w:hRule="exact" w:val="357"/>
        </w:trPr>
        <w:tc>
          <w:tcPr>
            <w:tcW w:w="4500" w:type="dxa"/>
          </w:tcPr>
          <w:p w:rsidR="000E7727" w:rsidRDefault="000E7727" w:rsidP="0093557A">
            <w:pPr>
              <w:pStyle w:val="TableParagraph"/>
              <w:ind w:left="104"/>
              <w:rPr>
                <w:sz w:val="27"/>
              </w:rPr>
            </w:pPr>
            <w:r>
              <w:rPr>
                <w:color w:val="383838"/>
                <w:sz w:val="27"/>
              </w:rPr>
              <w:t>TBS School</w:t>
            </w:r>
            <w:r>
              <w:rPr>
                <w:color w:val="383838"/>
                <w:spacing w:val="51"/>
                <w:sz w:val="27"/>
              </w:rPr>
              <w:t xml:space="preserve"> </w:t>
            </w:r>
            <w:r>
              <w:rPr>
                <w:color w:val="383838"/>
                <w:sz w:val="27"/>
              </w:rPr>
              <w:t>Council</w:t>
            </w:r>
          </w:p>
        </w:tc>
        <w:tc>
          <w:tcPr>
            <w:tcW w:w="4950" w:type="dxa"/>
          </w:tcPr>
          <w:p w:rsidR="000E7727" w:rsidRDefault="000E7727" w:rsidP="0093557A">
            <w:pPr>
              <w:pStyle w:val="TableParagraph"/>
              <w:ind w:left="97"/>
              <w:rPr>
                <w:sz w:val="27"/>
              </w:rPr>
            </w:pPr>
            <w:r>
              <w:rPr>
                <w:color w:val="383838"/>
                <w:sz w:val="27"/>
              </w:rPr>
              <w:t>Nancy</w:t>
            </w:r>
            <w:r>
              <w:rPr>
                <w:color w:val="383838"/>
                <w:spacing w:val="59"/>
                <w:sz w:val="27"/>
              </w:rPr>
              <w:t xml:space="preserve"> </w:t>
            </w:r>
            <w:r>
              <w:rPr>
                <w:color w:val="383838"/>
                <w:sz w:val="27"/>
              </w:rPr>
              <w:t>Lancellotti</w:t>
            </w:r>
          </w:p>
        </w:tc>
      </w:tr>
      <w:tr w:rsidR="000E7727" w:rsidTr="003205A2">
        <w:trPr>
          <w:trHeight w:hRule="exact" w:val="331"/>
        </w:trPr>
        <w:tc>
          <w:tcPr>
            <w:tcW w:w="4500" w:type="dxa"/>
          </w:tcPr>
          <w:p w:rsidR="000E7727" w:rsidRDefault="000E7727" w:rsidP="0093557A">
            <w:pPr>
              <w:pStyle w:val="TableParagraph"/>
              <w:ind w:left="104"/>
              <w:rPr>
                <w:sz w:val="27"/>
              </w:rPr>
            </w:pPr>
            <w:r>
              <w:rPr>
                <w:color w:val="383838"/>
                <w:sz w:val="27"/>
              </w:rPr>
              <w:t>HES School</w:t>
            </w:r>
            <w:r>
              <w:rPr>
                <w:color w:val="383838"/>
                <w:spacing w:val="51"/>
                <w:sz w:val="27"/>
              </w:rPr>
              <w:t xml:space="preserve"> </w:t>
            </w:r>
            <w:r>
              <w:rPr>
                <w:color w:val="383838"/>
                <w:sz w:val="27"/>
              </w:rPr>
              <w:t>Council</w:t>
            </w:r>
          </w:p>
        </w:tc>
        <w:tc>
          <w:tcPr>
            <w:tcW w:w="4950" w:type="dxa"/>
          </w:tcPr>
          <w:p w:rsidR="000E7727" w:rsidRDefault="000E7727" w:rsidP="0093557A">
            <w:pPr>
              <w:pStyle w:val="TableParagraph"/>
              <w:ind w:left="97"/>
              <w:rPr>
                <w:sz w:val="27"/>
              </w:rPr>
            </w:pPr>
            <w:r>
              <w:rPr>
                <w:color w:val="383838"/>
                <w:sz w:val="27"/>
              </w:rPr>
              <w:t>Mary Traphagen</w:t>
            </w:r>
          </w:p>
        </w:tc>
      </w:tr>
      <w:tr w:rsidR="000E7727" w:rsidTr="003205A2">
        <w:trPr>
          <w:trHeight w:hRule="exact" w:val="335"/>
        </w:trPr>
        <w:tc>
          <w:tcPr>
            <w:tcW w:w="4500" w:type="dxa"/>
          </w:tcPr>
          <w:p w:rsidR="000E7727" w:rsidRDefault="000E7727" w:rsidP="0093557A">
            <w:pPr>
              <w:pStyle w:val="TableParagraph"/>
              <w:ind w:left="104"/>
              <w:rPr>
                <w:sz w:val="27"/>
              </w:rPr>
            </w:pPr>
            <w:r>
              <w:rPr>
                <w:color w:val="383838"/>
                <w:sz w:val="27"/>
              </w:rPr>
              <w:t>CPIC</w:t>
            </w:r>
          </w:p>
        </w:tc>
        <w:tc>
          <w:tcPr>
            <w:tcW w:w="4950" w:type="dxa"/>
          </w:tcPr>
          <w:p w:rsidR="000E7727" w:rsidRDefault="000E7727" w:rsidP="0093557A">
            <w:pPr>
              <w:pStyle w:val="TableParagraph"/>
              <w:ind w:left="97"/>
              <w:rPr>
                <w:sz w:val="27"/>
              </w:rPr>
            </w:pPr>
            <w:r>
              <w:rPr>
                <w:color w:val="383838"/>
                <w:sz w:val="27"/>
              </w:rPr>
              <w:t>Patty Wenger</w:t>
            </w:r>
          </w:p>
        </w:tc>
      </w:tr>
      <w:tr w:rsidR="000E7727" w:rsidTr="003205A2">
        <w:trPr>
          <w:trHeight w:hRule="exact" w:val="331"/>
        </w:trPr>
        <w:tc>
          <w:tcPr>
            <w:tcW w:w="4500" w:type="dxa"/>
          </w:tcPr>
          <w:p w:rsidR="000E7727" w:rsidRDefault="000E7727" w:rsidP="0093557A">
            <w:pPr>
              <w:pStyle w:val="TableParagraph"/>
              <w:spacing w:line="307" w:lineRule="exact"/>
              <w:ind w:left="104"/>
              <w:rPr>
                <w:sz w:val="27"/>
              </w:rPr>
            </w:pPr>
            <w:r>
              <w:rPr>
                <w:color w:val="383838"/>
                <w:sz w:val="27"/>
              </w:rPr>
              <w:t>HEAC</w:t>
            </w:r>
          </w:p>
        </w:tc>
        <w:tc>
          <w:tcPr>
            <w:tcW w:w="4950" w:type="dxa"/>
          </w:tcPr>
          <w:p w:rsidR="000E7727" w:rsidRDefault="000E7727" w:rsidP="0093557A">
            <w:pPr>
              <w:pStyle w:val="TableParagraph"/>
              <w:spacing w:line="307" w:lineRule="exact"/>
              <w:ind w:left="104"/>
              <w:rPr>
                <w:sz w:val="27"/>
              </w:rPr>
            </w:pPr>
            <w:r>
              <w:rPr>
                <w:color w:val="383838"/>
                <w:w w:val="105"/>
                <w:sz w:val="27"/>
              </w:rPr>
              <w:t>SusanMary Redin</w:t>
            </w:r>
            <w:r>
              <w:rPr>
                <w:color w:val="545454"/>
                <w:w w:val="105"/>
                <w:sz w:val="27"/>
              </w:rPr>
              <w:t>g</w:t>
            </w:r>
            <w:r>
              <w:rPr>
                <w:color w:val="383838"/>
                <w:w w:val="105"/>
                <w:sz w:val="27"/>
              </w:rPr>
              <w:t>er</w:t>
            </w:r>
          </w:p>
        </w:tc>
      </w:tr>
      <w:tr w:rsidR="000E7727" w:rsidTr="003205A2">
        <w:trPr>
          <w:trHeight w:hRule="exact" w:val="331"/>
        </w:trPr>
        <w:tc>
          <w:tcPr>
            <w:tcW w:w="4500" w:type="dxa"/>
          </w:tcPr>
          <w:p w:rsidR="000E7727" w:rsidRDefault="000E7727" w:rsidP="0093557A">
            <w:pPr>
              <w:pStyle w:val="TableParagraph"/>
              <w:spacing w:line="307" w:lineRule="exact"/>
              <w:ind w:left="104"/>
              <w:rPr>
                <w:sz w:val="27"/>
              </w:rPr>
            </w:pPr>
            <w:r>
              <w:rPr>
                <w:color w:val="383838"/>
                <w:sz w:val="27"/>
              </w:rPr>
              <w:t>Park and Recreation  Representative</w:t>
            </w:r>
          </w:p>
        </w:tc>
        <w:tc>
          <w:tcPr>
            <w:tcW w:w="4950" w:type="dxa"/>
          </w:tcPr>
          <w:p w:rsidR="000E7727" w:rsidRDefault="000E7727" w:rsidP="0093557A">
            <w:pPr>
              <w:pStyle w:val="TableParagraph"/>
              <w:spacing w:line="307" w:lineRule="exact"/>
              <w:ind w:left="104"/>
              <w:rPr>
                <w:sz w:val="27"/>
              </w:rPr>
            </w:pPr>
            <w:r>
              <w:rPr>
                <w:color w:val="383838"/>
                <w:sz w:val="27"/>
              </w:rPr>
              <w:t>Mary Traphagen</w:t>
            </w:r>
          </w:p>
        </w:tc>
      </w:tr>
      <w:tr w:rsidR="000E7727" w:rsidTr="003205A2">
        <w:trPr>
          <w:trHeight w:hRule="exact" w:val="335"/>
        </w:trPr>
        <w:tc>
          <w:tcPr>
            <w:tcW w:w="4500" w:type="dxa"/>
          </w:tcPr>
          <w:p w:rsidR="000E7727" w:rsidRDefault="000E7727" w:rsidP="0093557A">
            <w:pPr>
              <w:pStyle w:val="TableParagraph"/>
              <w:spacing w:line="307" w:lineRule="exact"/>
              <w:ind w:left="118"/>
              <w:rPr>
                <w:sz w:val="27"/>
              </w:rPr>
            </w:pPr>
            <w:r>
              <w:rPr>
                <w:color w:val="383838"/>
                <w:sz w:val="27"/>
              </w:rPr>
              <w:t>State Representative</w:t>
            </w:r>
          </w:p>
        </w:tc>
        <w:tc>
          <w:tcPr>
            <w:tcW w:w="4950" w:type="dxa"/>
          </w:tcPr>
          <w:p w:rsidR="000E7727" w:rsidRDefault="000E7727" w:rsidP="0093557A">
            <w:pPr>
              <w:pStyle w:val="TableParagraph"/>
              <w:spacing w:line="307" w:lineRule="exact"/>
              <w:ind w:left="104"/>
              <w:rPr>
                <w:sz w:val="27"/>
              </w:rPr>
            </w:pPr>
            <w:r>
              <w:rPr>
                <w:color w:val="383838"/>
                <w:sz w:val="27"/>
              </w:rPr>
              <w:t>Mary Traphagen</w:t>
            </w:r>
          </w:p>
        </w:tc>
      </w:tr>
      <w:tr w:rsidR="000E7727" w:rsidTr="003205A2">
        <w:trPr>
          <w:trHeight w:hRule="exact" w:val="331"/>
        </w:trPr>
        <w:tc>
          <w:tcPr>
            <w:tcW w:w="4500" w:type="dxa"/>
          </w:tcPr>
          <w:p w:rsidR="000E7727" w:rsidRDefault="000E7727" w:rsidP="0093557A">
            <w:pPr>
              <w:pStyle w:val="TableParagraph"/>
              <w:ind w:left="104"/>
              <w:rPr>
                <w:sz w:val="27"/>
              </w:rPr>
            </w:pPr>
            <w:r>
              <w:rPr>
                <w:color w:val="383838"/>
                <w:w w:val="105"/>
                <w:sz w:val="27"/>
              </w:rPr>
              <w:t>CASE</w:t>
            </w:r>
          </w:p>
        </w:tc>
        <w:tc>
          <w:tcPr>
            <w:tcW w:w="4950" w:type="dxa"/>
          </w:tcPr>
          <w:p w:rsidR="000E7727" w:rsidRDefault="000E7727" w:rsidP="0093557A">
            <w:pPr>
              <w:pStyle w:val="TableParagraph"/>
              <w:ind w:left="97"/>
              <w:rPr>
                <w:sz w:val="27"/>
              </w:rPr>
            </w:pPr>
            <w:r>
              <w:rPr>
                <w:color w:val="383838"/>
                <w:w w:val="105"/>
                <w:sz w:val="27"/>
              </w:rPr>
              <w:t>Linda Dwight</w:t>
            </w:r>
          </w:p>
        </w:tc>
      </w:tr>
      <w:tr w:rsidR="000E7727" w:rsidTr="003205A2">
        <w:trPr>
          <w:trHeight w:hRule="exact" w:val="331"/>
        </w:trPr>
        <w:tc>
          <w:tcPr>
            <w:tcW w:w="4500" w:type="dxa"/>
          </w:tcPr>
          <w:p w:rsidR="000E7727" w:rsidRPr="000E7727" w:rsidRDefault="000E7727" w:rsidP="0093557A">
            <w:pPr>
              <w:rPr>
                <w:rFonts w:ascii="Times New Roman" w:hAnsi="Times New Roman" w:cs="Times New Roman"/>
              </w:rPr>
            </w:pPr>
            <w:r>
              <w:rPr>
                <w:color w:val="383838"/>
                <w:w w:val="105"/>
                <w:sz w:val="27"/>
              </w:rPr>
              <w:t xml:space="preserve">  </w:t>
            </w:r>
            <w:r w:rsidRPr="000E7727">
              <w:rPr>
                <w:rFonts w:ascii="Times New Roman" w:hAnsi="Times New Roman" w:cs="Times New Roman"/>
                <w:color w:val="383838"/>
                <w:w w:val="105"/>
                <w:sz w:val="27"/>
              </w:rPr>
              <w:t>HCTV</w:t>
            </w:r>
          </w:p>
        </w:tc>
        <w:tc>
          <w:tcPr>
            <w:tcW w:w="4950" w:type="dxa"/>
          </w:tcPr>
          <w:p w:rsidR="000E7727" w:rsidRPr="000E7727" w:rsidRDefault="000E7727" w:rsidP="0093557A">
            <w:pPr>
              <w:rPr>
                <w:rFonts w:ascii="Times New Roman" w:hAnsi="Times New Roman" w:cs="Times New Roman"/>
                <w:sz w:val="27"/>
                <w:szCs w:val="27"/>
              </w:rPr>
            </w:pPr>
            <w:r>
              <w:t xml:space="preserve">  </w:t>
            </w:r>
            <w:r w:rsidRPr="000E7727">
              <w:rPr>
                <w:rFonts w:ascii="Times New Roman" w:hAnsi="Times New Roman" w:cs="Times New Roman"/>
                <w:sz w:val="27"/>
                <w:szCs w:val="27"/>
              </w:rPr>
              <w:t>Jon Green</w:t>
            </w:r>
          </w:p>
        </w:tc>
      </w:tr>
      <w:tr w:rsidR="000E7727" w:rsidTr="003205A2">
        <w:trPr>
          <w:trHeight w:hRule="exact" w:val="335"/>
        </w:trPr>
        <w:tc>
          <w:tcPr>
            <w:tcW w:w="4500" w:type="dxa"/>
          </w:tcPr>
          <w:p w:rsidR="000E7727" w:rsidRDefault="000E7727" w:rsidP="0093557A">
            <w:pPr>
              <w:pStyle w:val="TableParagraph"/>
              <w:spacing w:before="7"/>
              <w:ind w:left="118"/>
              <w:rPr>
                <w:b/>
                <w:sz w:val="27"/>
              </w:rPr>
            </w:pPr>
            <w:r>
              <w:rPr>
                <w:b/>
                <w:color w:val="383838"/>
                <w:sz w:val="27"/>
              </w:rPr>
              <w:t>Subcommittee  Assignments</w:t>
            </w:r>
          </w:p>
        </w:tc>
        <w:tc>
          <w:tcPr>
            <w:tcW w:w="4950" w:type="dxa"/>
          </w:tcPr>
          <w:p w:rsidR="000E7727" w:rsidRDefault="000E7727" w:rsidP="0093557A"/>
        </w:tc>
      </w:tr>
      <w:tr w:rsidR="000E7727" w:rsidTr="003205A2">
        <w:trPr>
          <w:trHeight w:hRule="exact" w:val="331"/>
        </w:trPr>
        <w:tc>
          <w:tcPr>
            <w:tcW w:w="4500" w:type="dxa"/>
          </w:tcPr>
          <w:p w:rsidR="000E7727" w:rsidRDefault="000E7727" w:rsidP="0093557A">
            <w:pPr>
              <w:pStyle w:val="TableParagraph"/>
              <w:spacing w:line="307" w:lineRule="exact"/>
              <w:ind w:left="104"/>
              <w:rPr>
                <w:sz w:val="27"/>
              </w:rPr>
            </w:pPr>
            <w:r>
              <w:rPr>
                <w:color w:val="383838"/>
                <w:sz w:val="27"/>
              </w:rPr>
              <w:t>Bromfield House</w:t>
            </w:r>
          </w:p>
        </w:tc>
        <w:tc>
          <w:tcPr>
            <w:tcW w:w="4950" w:type="dxa"/>
          </w:tcPr>
          <w:p w:rsidR="000E7727" w:rsidRDefault="000E7727" w:rsidP="0093557A">
            <w:pPr>
              <w:pStyle w:val="TableParagraph"/>
              <w:spacing w:line="307" w:lineRule="exact"/>
              <w:ind w:left="111"/>
              <w:rPr>
                <w:sz w:val="27"/>
              </w:rPr>
            </w:pPr>
            <w:r>
              <w:rPr>
                <w:color w:val="383838"/>
                <w:sz w:val="27"/>
              </w:rPr>
              <w:t>SusanMary</w:t>
            </w:r>
            <w:r>
              <w:rPr>
                <w:color w:val="383838"/>
                <w:spacing w:val="52"/>
                <w:sz w:val="27"/>
              </w:rPr>
              <w:t xml:space="preserve"> </w:t>
            </w:r>
            <w:r>
              <w:rPr>
                <w:color w:val="383838"/>
                <w:sz w:val="27"/>
              </w:rPr>
              <w:t>Redinger</w:t>
            </w:r>
          </w:p>
        </w:tc>
      </w:tr>
      <w:tr w:rsidR="000E7727" w:rsidTr="003205A2">
        <w:trPr>
          <w:trHeight w:hRule="exact" w:val="331"/>
        </w:trPr>
        <w:tc>
          <w:tcPr>
            <w:tcW w:w="4500" w:type="dxa"/>
          </w:tcPr>
          <w:p w:rsidR="000E7727" w:rsidRDefault="000E7727" w:rsidP="0093557A">
            <w:pPr>
              <w:pStyle w:val="TableParagraph"/>
              <w:spacing w:line="307" w:lineRule="exact"/>
              <w:ind w:left="104"/>
              <w:rPr>
                <w:sz w:val="27"/>
              </w:rPr>
            </w:pPr>
            <w:r>
              <w:rPr>
                <w:color w:val="383838"/>
                <w:sz w:val="27"/>
              </w:rPr>
              <w:t>Budget</w:t>
            </w:r>
          </w:p>
        </w:tc>
        <w:tc>
          <w:tcPr>
            <w:tcW w:w="4950" w:type="dxa"/>
          </w:tcPr>
          <w:p w:rsidR="000E7727" w:rsidRDefault="000E7727" w:rsidP="0093557A">
            <w:pPr>
              <w:pStyle w:val="TableParagraph"/>
              <w:spacing w:before="3"/>
              <w:ind w:left="111"/>
              <w:rPr>
                <w:sz w:val="27"/>
              </w:rPr>
            </w:pPr>
            <w:r>
              <w:rPr>
                <w:color w:val="383838"/>
                <w:sz w:val="27"/>
              </w:rPr>
              <w:t>SusanMary  Redinger/Mary  Traphagen</w:t>
            </w:r>
          </w:p>
        </w:tc>
      </w:tr>
      <w:tr w:rsidR="000E7727" w:rsidTr="003205A2">
        <w:trPr>
          <w:trHeight w:hRule="exact" w:val="335"/>
        </w:trPr>
        <w:tc>
          <w:tcPr>
            <w:tcW w:w="4500" w:type="dxa"/>
            <w:tcBorders>
              <w:left w:val="single" w:sz="9" w:space="0" w:color="000000"/>
            </w:tcBorders>
          </w:tcPr>
          <w:p w:rsidR="000E7727" w:rsidRDefault="000E7727" w:rsidP="0093557A">
            <w:pPr>
              <w:pStyle w:val="TableParagraph"/>
              <w:spacing w:line="307" w:lineRule="exact"/>
              <w:ind w:left="100"/>
              <w:rPr>
                <w:sz w:val="27"/>
              </w:rPr>
            </w:pPr>
            <w:r>
              <w:rPr>
                <w:color w:val="383838"/>
                <w:sz w:val="27"/>
              </w:rPr>
              <w:t>Policy</w:t>
            </w:r>
          </w:p>
        </w:tc>
        <w:tc>
          <w:tcPr>
            <w:tcW w:w="4950" w:type="dxa"/>
          </w:tcPr>
          <w:p w:rsidR="000E7727" w:rsidRDefault="000E7727" w:rsidP="0093557A">
            <w:pPr>
              <w:pStyle w:val="TableParagraph"/>
              <w:spacing w:before="3"/>
              <w:ind w:left="104"/>
              <w:rPr>
                <w:sz w:val="27"/>
              </w:rPr>
            </w:pPr>
            <w:r>
              <w:rPr>
                <w:color w:val="383838"/>
                <w:sz w:val="27"/>
              </w:rPr>
              <w:t>M</w:t>
            </w:r>
            <w:r w:rsidR="00A12570">
              <w:rPr>
                <w:color w:val="383838"/>
                <w:sz w:val="27"/>
              </w:rPr>
              <w:t>ary  Traphagen/</w:t>
            </w:r>
            <w:r>
              <w:rPr>
                <w:color w:val="383838"/>
                <w:sz w:val="27"/>
              </w:rPr>
              <w:t>Nancy Lancellotti</w:t>
            </w:r>
          </w:p>
        </w:tc>
      </w:tr>
      <w:tr w:rsidR="000E7727" w:rsidTr="003205A2">
        <w:trPr>
          <w:trHeight w:hRule="exact" w:val="331"/>
        </w:trPr>
        <w:tc>
          <w:tcPr>
            <w:tcW w:w="4500" w:type="dxa"/>
            <w:tcBorders>
              <w:left w:val="single" w:sz="9" w:space="0" w:color="000000"/>
            </w:tcBorders>
          </w:tcPr>
          <w:p w:rsidR="000E7727" w:rsidRDefault="000E7727" w:rsidP="0093557A">
            <w:pPr>
              <w:pStyle w:val="TableParagraph"/>
              <w:ind w:left="115"/>
              <w:rPr>
                <w:sz w:val="27"/>
              </w:rPr>
            </w:pPr>
            <w:r>
              <w:rPr>
                <w:color w:val="383838"/>
                <w:sz w:val="27"/>
              </w:rPr>
              <w:t>Science Labs</w:t>
            </w:r>
          </w:p>
        </w:tc>
        <w:tc>
          <w:tcPr>
            <w:tcW w:w="4950" w:type="dxa"/>
          </w:tcPr>
          <w:p w:rsidR="000E7727" w:rsidRDefault="000E7727" w:rsidP="0093557A">
            <w:pPr>
              <w:pStyle w:val="TableParagraph"/>
              <w:ind w:left="90"/>
              <w:rPr>
                <w:sz w:val="27"/>
              </w:rPr>
            </w:pPr>
            <w:r>
              <w:rPr>
                <w:color w:val="383838"/>
                <w:sz w:val="27"/>
              </w:rPr>
              <w:t>Nancy  Lancellotti</w:t>
            </w:r>
            <w:r>
              <w:rPr>
                <w:color w:val="545454"/>
                <w:sz w:val="27"/>
              </w:rPr>
              <w:t>/</w:t>
            </w:r>
            <w:r>
              <w:rPr>
                <w:color w:val="383838"/>
                <w:sz w:val="27"/>
              </w:rPr>
              <w:t>SusanMary  Redinger</w:t>
            </w:r>
          </w:p>
        </w:tc>
      </w:tr>
      <w:tr w:rsidR="000E7727" w:rsidTr="003205A2">
        <w:trPr>
          <w:trHeight w:hRule="exact" w:val="331"/>
        </w:trPr>
        <w:tc>
          <w:tcPr>
            <w:tcW w:w="4500" w:type="dxa"/>
            <w:tcBorders>
              <w:left w:val="single" w:sz="9" w:space="0" w:color="000000"/>
            </w:tcBorders>
          </w:tcPr>
          <w:p w:rsidR="000E7727" w:rsidRDefault="000E7727" w:rsidP="0093557A">
            <w:pPr>
              <w:pStyle w:val="TableParagraph"/>
              <w:spacing w:line="303" w:lineRule="exact"/>
              <w:ind w:left="107"/>
              <w:rPr>
                <w:sz w:val="27"/>
              </w:rPr>
            </w:pPr>
            <w:r>
              <w:rPr>
                <w:color w:val="383838"/>
                <w:sz w:val="27"/>
              </w:rPr>
              <w:t>User  Fees</w:t>
            </w:r>
            <w:r>
              <w:rPr>
                <w:color w:val="545454"/>
                <w:sz w:val="27"/>
              </w:rPr>
              <w:t>/</w:t>
            </w:r>
            <w:r>
              <w:rPr>
                <w:color w:val="383838"/>
                <w:sz w:val="27"/>
              </w:rPr>
              <w:t>Athletic Advisory</w:t>
            </w:r>
          </w:p>
        </w:tc>
        <w:tc>
          <w:tcPr>
            <w:tcW w:w="4950" w:type="dxa"/>
          </w:tcPr>
          <w:p w:rsidR="000E7727" w:rsidRDefault="000E7727" w:rsidP="0093557A">
            <w:pPr>
              <w:pStyle w:val="TableParagraph"/>
              <w:spacing w:line="303" w:lineRule="exact"/>
              <w:ind w:left="104"/>
              <w:rPr>
                <w:sz w:val="27"/>
              </w:rPr>
            </w:pPr>
            <w:r>
              <w:rPr>
                <w:color w:val="383838"/>
                <w:sz w:val="27"/>
              </w:rPr>
              <w:t>Mary  Traphagen/Patty Wenger</w:t>
            </w:r>
          </w:p>
        </w:tc>
      </w:tr>
      <w:tr w:rsidR="000E7727" w:rsidTr="003205A2">
        <w:trPr>
          <w:trHeight w:hRule="exact" w:val="335"/>
        </w:trPr>
        <w:tc>
          <w:tcPr>
            <w:tcW w:w="4500" w:type="dxa"/>
            <w:tcBorders>
              <w:left w:val="single" w:sz="9" w:space="0" w:color="000000"/>
            </w:tcBorders>
          </w:tcPr>
          <w:p w:rsidR="000E7727" w:rsidRDefault="000E7727" w:rsidP="0093557A">
            <w:pPr>
              <w:pStyle w:val="TableParagraph"/>
              <w:ind w:left="115"/>
              <w:rPr>
                <w:sz w:val="27"/>
              </w:rPr>
            </w:pPr>
            <w:r>
              <w:rPr>
                <w:color w:val="383838"/>
                <w:sz w:val="27"/>
              </w:rPr>
              <w:t>Website Review</w:t>
            </w:r>
          </w:p>
        </w:tc>
        <w:tc>
          <w:tcPr>
            <w:tcW w:w="4950" w:type="dxa"/>
          </w:tcPr>
          <w:p w:rsidR="000E7727" w:rsidRDefault="000E7727" w:rsidP="0093557A">
            <w:pPr>
              <w:pStyle w:val="TableParagraph"/>
              <w:ind w:left="118"/>
              <w:rPr>
                <w:sz w:val="27"/>
              </w:rPr>
            </w:pPr>
            <w:r>
              <w:rPr>
                <w:color w:val="383838"/>
                <w:sz w:val="27"/>
              </w:rPr>
              <w:t>SusanMary</w:t>
            </w:r>
            <w:r>
              <w:rPr>
                <w:color w:val="383838"/>
                <w:spacing w:val="52"/>
                <w:sz w:val="27"/>
              </w:rPr>
              <w:t xml:space="preserve"> </w:t>
            </w:r>
            <w:r>
              <w:rPr>
                <w:color w:val="383838"/>
                <w:sz w:val="27"/>
              </w:rPr>
              <w:t>Redinger</w:t>
            </w:r>
            <w:r w:rsidR="00711091">
              <w:rPr>
                <w:color w:val="383838"/>
                <w:sz w:val="27"/>
              </w:rPr>
              <w:t xml:space="preserve"> and Jon Green</w:t>
            </w:r>
          </w:p>
        </w:tc>
      </w:tr>
      <w:tr w:rsidR="000E7727" w:rsidTr="003205A2">
        <w:trPr>
          <w:trHeight w:hRule="exact" w:val="331"/>
        </w:trPr>
        <w:tc>
          <w:tcPr>
            <w:tcW w:w="4500" w:type="dxa"/>
            <w:tcBorders>
              <w:left w:val="single" w:sz="9" w:space="0" w:color="000000"/>
            </w:tcBorders>
          </w:tcPr>
          <w:p w:rsidR="000E7727" w:rsidRDefault="000E7727" w:rsidP="0093557A">
            <w:pPr>
              <w:pStyle w:val="TableParagraph"/>
              <w:spacing w:line="307" w:lineRule="exact"/>
              <w:ind w:left="115"/>
              <w:rPr>
                <w:sz w:val="27"/>
              </w:rPr>
            </w:pPr>
            <w:r>
              <w:rPr>
                <w:color w:val="383838"/>
                <w:sz w:val="27"/>
              </w:rPr>
              <w:t>Wellness Committee</w:t>
            </w:r>
          </w:p>
        </w:tc>
        <w:tc>
          <w:tcPr>
            <w:tcW w:w="4950" w:type="dxa"/>
          </w:tcPr>
          <w:p w:rsidR="000E7727" w:rsidRDefault="000E7727" w:rsidP="0093557A">
            <w:pPr>
              <w:pStyle w:val="TableParagraph"/>
              <w:spacing w:line="307" w:lineRule="exact"/>
              <w:ind w:left="104"/>
              <w:rPr>
                <w:sz w:val="27"/>
              </w:rPr>
            </w:pPr>
            <w:r>
              <w:rPr>
                <w:color w:val="383838"/>
                <w:sz w:val="27"/>
              </w:rPr>
              <w:t>Mary  Traphagen  and Nancy Lancellotti</w:t>
            </w:r>
          </w:p>
        </w:tc>
      </w:tr>
      <w:tr w:rsidR="000E7727" w:rsidTr="003205A2">
        <w:trPr>
          <w:trHeight w:hRule="exact" w:val="331"/>
        </w:trPr>
        <w:tc>
          <w:tcPr>
            <w:tcW w:w="4500" w:type="dxa"/>
            <w:tcBorders>
              <w:left w:val="single" w:sz="9" w:space="0" w:color="000000"/>
            </w:tcBorders>
          </w:tcPr>
          <w:p w:rsidR="000E7727" w:rsidRDefault="000E7727" w:rsidP="0093557A">
            <w:pPr>
              <w:pStyle w:val="TableParagraph"/>
              <w:spacing w:line="307" w:lineRule="exact"/>
              <w:ind w:left="115"/>
              <w:rPr>
                <w:sz w:val="27"/>
              </w:rPr>
            </w:pPr>
            <w:r>
              <w:rPr>
                <w:color w:val="383838"/>
                <w:sz w:val="27"/>
              </w:rPr>
              <w:t>Superintendent</w:t>
            </w:r>
            <w:r>
              <w:rPr>
                <w:color w:val="383838"/>
                <w:spacing w:val="63"/>
                <w:sz w:val="27"/>
              </w:rPr>
              <w:t xml:space="preserve"> </w:t>
            </w:r>
            <w:r>
              <w:rPr>
                <w:color w:val="383838"/>
                <w:sz w:val="27"/>
              </w:rPr>
              <w:t>Review</w:t>
            </w:r>
          </w:p>
        </w:tc>
        <w:tc>
          <w:tcPr>
            <w:tcW w:w="4950" w:type="dxa"/>
          </w:tcPr>
          <w:p w:rsidR="000E7727" w:rsidRDefault="000E7727" w:rsidP="0093557A">
            <w:pPr>
              <w:pStyle w:val="TableParagraph"/>
              <w:spacing w:line="307" w:lineRule="exact"/>
              <w:ind w:left="118"/>
              <w:rPr>
                <w:sz w:val="27"/>
              </w:rPr>
            </w:pPr>
            <w:r>
              <w:rPr>
                <w:color w:val="383838"/>
                <w:sz w:val="27"/>
              </w:rPr>
              <w:t>SusanMary  Redinger and Mary</w:t>
            </w:r>
            <w:r>
              <w:rPr>
                <w:color w:val="383838"/>
                <w:spacing w:val="66"/>
                <w:sz w:val="27"/>
              </w:rPr>
              <w:t xml:space="preserve"> </w:t>
            </w:r>
            <w:r>
              <w:rPr>
                <w:color w:val="383838"/>
                <w:sz w:val="27"/>
              </w:rPr>
              <w:t>Traphagen</w:t>
            </w:r>
          </w:p>
        </w:tc>
      </w:tr>
      <w:tr w:rsidR="000E7727" w:rsidTr="003205A2">
        <w:trPr>
          <w:trHeight w:hRule="exact" w:val="655"/>
        </w:trPr>
        <w:tc>
          <w:tcPr>
            <w:tcW w:w="4500" w:type="dxa"/>
            <w:tcBorders>
              <w:left w:val="single" w:sz="9" w:space="0" w:color="000000"/>
            </w:tcBorders>
          </w:tcPr>
          <w:p w:rsidR="000E7727" w:rsidRDefault="000E7727" w:rsidP="0093557A">
            <w:pPr>
              <w:pStyle w:val="TableParagraph"/>
              <w:spacing w:line="307" w:lineRule="exact"/>
              <w:ind w:left="107"/>
              <w:rPr>
                <w:sz w:val="27"/>
              </w:rPr>
            </w:pPr>
            <w:r>
              <w:rPr>
                <w:color w:val="383838"/>
                <w:sz w:val="27"/>
              </w:rPr>
              <w:t>HES Visioning</w:t>
            </w:r>
          </w:p>
        </w:tc>
        <w:tc>
          <w:tcPr>
            <w:tcW w:w="4950" w:type="dxa"/>
          </w:tcPr>
          <w:p w:rsidR="000E7727" w:rsidRDefault="000E7727" w:rsidP="0093557A">
            <w:pPr>
              <w:pStyle w:val="TableParagraph"/>
              <w:spacing w:line="307" w:lineRule="exact"/>
              <w:ind w:left="104"/>
              <w:rPr>
                <w:sz w:val="27"/>
              </w:rPr>
            </w:pPr>
            <w:r>
              <w:rPr>
                <w:color w:val="383838"/>
                <w:sz w:val="27"/>
              </w:rPr>
              <w:t>Mary Traphagen  and SusanMary Redinger</w:t>
            </w:r>
          </w:p>
        </w:tc>
      </w:tr>
      <w:tr w:rsidR="000E7727" w:rsidTr="003205A2">
        <w:trPr>
          <w:trHeight w:hRule="exact" w:val="331"/>
        </w:trPr>
        <w:tc>
          <w:tcPr>
            <w:tcW w:w="4500" w:type="dxa"/>
            <w:tcBorders>
              <w:left w:val="single" w:sz="9" w:space="0" w:color="000000"/>
            </w:tcBorders>
          </w:tcPr>
          <w:p w:rsidR="000E7727" w:rsidRDefault="000E7727" w:rsidP="0093557A">
            <w:pPr>
              <w:pStyle w:val="TableParagraph"/>
              <w:spacing w:line="307" w:lineRule="exact"/>
              <w:ind w:left="100"/>
              <w:rPr>
                <w:sz w:val="27"/>
              </w:rPr>
            </w:pPr>
            <w:r>
              <w:rPr>
                <w:color w:val="383838"/>
                <w:sz w:val="27"/>
              </w:rPr>
              <w:t>Building</w:t>
            </w:r>
            <w:r>
              <w:rPr>
                <w:color w:val="383838"/>
                <w:spacing w:val="60"/>
                <w:sz w:val="27"/>
              </w:rPr>
              <w:t xml:space="preserve"> </w:t>
            </w:r>
            <w:r>
              <w:rPr>
                <w:color w:val="383838"/>
                <w:sz w:val="27"/>
              </w:rPr>
              <w:t>Committee</w:t>
            </w:r>
          </w:p>
        </w:tc>
        <w:tc>
          <w:tcPr>
            <w:tcW w:w="4950" w:type="dxa"/>
          </w:tcPr>
          <w:p w:rsidR="000E7727" w:rsidRDefault="000E7727" w:rsidP="0093557A">
            <w:pPr>
              <w:pStyle w:val="TableParagraph"/>
              <w:spacing w:line="307" w:lineRule="exact"/>
              <w:ind w:left="118"/>
              <w:rPr>
                <w:sz w:val="27"/>
              </w:rPr>
            </w:pPr>
            <w:r>
              <w:rPr>
                <w:color w:val="383838"/>
                <w:sz w:val="27"/>
              </w:rPr>
              <w:t>SusanMary</w:t>
            </w:r>
            <w:r>
              <w:rPr>
                <w:color w:val="383838"/>
                <w:spacing w:val="52"/>
                <w:sz w:val="27"/>
              </w:rPr>
              <w:t xml:space="preserve"> </w:t>
            </w:r>
            <w:r>
              <w:rPr>
                <w:color w:val="383838"/>
                <w:sz w:val="27"/>
              </w:rPr>
              <w:t>Redinger</w:t>
            </w:r>
          </w:p>
        </w:tc>
      </w:tr>
    </w:tbl>
    <w:p w:rsidR="000E7727" w:rsidRDefault="000E7727" w:rsidP="000E7727">
      <w:pPr>
        <w:spacing w:after="0" w:line="307" w:lineRule="exact"/>
        <w:rPr>
          <w:sz w:val="27"/>
        </w:rPr>
      </w:pPr>
    </w:p>
    <w:p w:rsidR="00711091" w:rsidRPr="00711091" w:rsidRDefault="00711091" w:rsidP="000E7727">
      <w:pPr>
        <w:spacing w:after="0" w:line="307" w:lineRule="exact"/>
        <w:rPr>
          <w:rFonts w:asciiTheme="majorHAnsi" w:hAnsiTheme="majorHAnsi"/>
          <w:sz w:val="24"/>
          <w:szCs w:val="24"/>
        </w:rPr>
      </w:pPr>
    </w:p>
    <w:p w:rsidR="00711091" w:rsidRDefault="00711091" w:rsidP="000E7727">
      <w:pPr>
        <w:spacing w:after="0" w:line="307" w:lineRule="exact"/>
        <w:rPr>
          <w:rFonts w:asciiTheme="majorHAnsi" w:hAnsiTheme="majorHAnsi"/>
          <w:b/>
          <w:sz w:val="24"/>
          <w:szCs w:val="24"/>
        </w:rPr>
      </w:pPr>
      <w:r w:rsidRPr="00711091">
        <w:rPr>
          <w:rFonts w:asciiTheme="majorHAnsi" w:hAnsiTheme="majorHAnsi"/>
          <w:b/>
          <w:sz w:val="24"/>
          <w:szCs w:val="24"/>
        </w:rPr>
        <w:t>Vote on Secretary Position</w:t>
      </w:r>
    </w:p>
    <w:p w:rsidR="00711091" w:rsidRDefault="00711091" w:rsidP="000E7727">
      <w:pPr>
        <w:spacing w:after="0" w:line="307" w:lineRule="exact"/>
        <w:rPr>
          <w:rFonts w:asciiTheme="majorHAnsi" w:hAnsiTheme="majorHAnsi"/>
          <w:sz w:val="24"/>
          <w:szCs w:val="24"/>
        </w:rPr>
      </w:pPr>
      <w:r>
        <w:rPr>
          <w:rFonts w:asciiTheme="majorHAnsi" w:hAnsiTheme="majorHAnsi"/>
          <w:sz w:val="24"/>
          <w:szCs w:val="24"/>
        </w:rPr>
        <w:t>The Committee voted to fill the vacancy left by Jennifer Bedford as School Committee Secretary.</w:t>
      </w:r>
    </w:p>
    <w:p w:rsidR="00711091" w:rsidRPr="00711091" w:rsidRDefault="00711091" w:rsidP="000E7727">
      <w:pPr>
        <w:spacing w:after="0" w:line="307" w:lineRule="exact"/>
        <w:rPr>
          <w:rFonts w:asciiTheme="majorHAnsi" w:hAnsiTheme="majorHAnsi"/>
          <w:sz w:val="24"/>
          <w:szCs w:val="24"/>
        </w:rPr>
      </w:pPr>
    </w:p>
    <w:p w:rsidR="000E7727" w:rsidRDefault="000E7727" w:rsidP="000E7727">
      <w:pPr>
        <w:spacing w:after="0" w:line="307" w:lineRule="exact"/>
        <w:rPr>
          <w:rFonts w:asciiTheme="majorHAnsi" w:hAnsiTheme="majorHAnsi"/>
          <w:sz w:val="24"/>
          <w:szCs w:val="24"/>
        </w:rPr>
      </w:pPr>
      <w:r>
        <w:rPr>
          <w:rFonts w:asciiTheme="majorHAnsi" w:hAnsiTheme="majorHAnsi"/>
          <w:sz w:val="24"/>
          <w:szCs w:val="24"/>
        </w:rPr>
        <w:t xml:space="preserve">Mary Traphagen made a motion and Jon Green seconded to nominate Nancy Lancellotti as School Committee Secretary for the 2016/2017 </w:t>
      </w:r>
      <w:r w:rsidR="003205A2">
        <w:rPr>
          <w:rFonts w:asciiTheme="majorHAnsi" w:hAnsiTheme="majorHAnsi"/>
          <w:sz w:val="24"/>
          <w:szCs w:val="24"/>
        </w:rPr>
        <w:t>school year</w:t>
      </w:r>
      <w:r>
        <w:rPr>
          <w:rFonts w:asciiTheme="majorHAnsi" w:hAnsiTheme="majorHAnsi"/>
          <w:sz w:val="24"/>
          <w:szCs w:val="24"/>
        </w:rPr>
        <w:t>.</w:t>
      </w:r>
    </w:p>
    <w:p w:rsidR="000E7727" w:rsidRDefault="000E7727" w:rsidP="000E7727">
      <w:pPr>
        <w:spacing w:line="307" w:lineRule="exact"/>
        <w:rPr>
          <w:rFonts w:asciiTheme="majorHAnsi" w:hAnsiTheme="majorHAnsi"/>
          <w:sz w:val="24"/>
          <w:szCs w:val="24"/>
        </w:rPr>
      </w:pPr>
      <w:r>
        <w:rPr>
          <w:rFonts w:asciiTheme="majorHAnsi" w:hAnsiTheme="majorHAnsi"/>
          <w:sz w:val="24"/>
          <w:szCs w:val="24"/>
        </w:rPr>
        <w:t>VOTE 4/0</w:t>
      </w:r>
    </w:p>
    <w:p w:rsidR="00711091" w:rsidRDefault="00711091" w:rsidP="00711091">
      <w:pPr>
        <w:spacing w:after="0" w:line="307" w:lineRule="exact"/>
        <w:rPr>
          <w:rFonts w:asciiTheme="majorHAnsi" w:hAnsiTheme="majorHAnsi"/>
          <w:b/>
          <w:sz w:val="24"/>
          <w:szCs w:val="24"/>
        </w:rPr>
      </w:pPr>
      <w:r w:rsidRPr="00711091">
        <w:rPr>
          <w:rFonts w:asciiTheme="majorHAnsi" w:hAnsiTheme="majorHAnsi"/>
          <w:b/>
          <w:sz w:val="24"/>
          <w:szCs w:val="24"/>
        </w:rPr>
        <w:t>Liaison Reports</w:t>
      </w:r>
    </w:p>
    <w:p w:rsidR="00711091" w:rsidRDefault="00711091" w:rsidP="00711091">
      <w:pPr>
        <w:spacing w:after="0" w:line="307" w:lineRule="exact"/>
        <w:rPr>
          <w:rFonts w:asciiTheme="majorHAnsi" w:hAnsiTheme="majorHAnsi"/>
          <w:sz w:val="24"/>
          <w:szCs w:val="24"/>
        </w:rPr>
      </w:pPr>
      <w:r>
        <w:rPr>
          <w:rFonts w:asciiTheme="majorHAnsi" w:hAnsiTheme="majorHAnsi"/>
          <w:sz w:val="24"/>
          <w:szCs w:val="24"/>
        </w:rPr>
        <w:t xml:space="preserve">Mary Traphagen reported that Parks and Recreation under the direction of Steve Victorson and volunteers (including Mary’s two sons) were able to get the new playground installed at the Pond.  </w:t>
      </w:r>
    </w:p>
    <w:p w:rsidR="00711091" w:rsidRDefault="00A12570" w:rsidP="00711091">
      <w:pPr>
        <w:spacing w:after="0" w:line="307" w:lineRule="exact"/>
        <w:rPr>
          <w:rFonts w:asciiTheme="majorHAnsi" w:hAnsiTheme="majorHAnsi"/>
          <w:sz w:val="24"/>
          <w:szCs w:val="24"/>
        </w:rPr>
      </w:pPr>
      <w:r>
        <w:rPr>
          <w:rFonts w:asciiTheme="majorHAnsi" w:hAnsiTheme="majorHAnsi"/>
          <w:sz w:val="24"/>
          <w:szCs w:val="24"/>
        </w:rPr>
        <w:lastRenderedPageBreak/>
        <w:t>SusanMary Redinger reported that the Harvard En</w:t>
      </w:r>
      <w:r w:rsidR="003205A2">
        <w:rPr>
          <w:rFonts w:asciiTheme="majorHAnsi" w:hAnsiTheme="majorHAnsi"/>
          <w:sz w:val="24"/>
          <w:szCs w:val="24"/>
        </w:rPr>
        <w:t>ergy Advisory Committee is looking to partner with National Grid and the US Department of Energy to integrate with the solar generation and batter storage component.  A meeting is scheduled this week to see if this is a project that we want to pursue.</w:t>
      </w:r>
    </w:p>
    <w:p w:rsidR="003205A2" w:rsidRPr="00711091" w:rsidRDefault="003205A2" w:rsidP="00711091">
      <w:pPr>
        <w:spacing w:after="0" w:line="307" w:lineRule="exact"/>
        <w:rPr>
          <w:rFonts w:asciiTheme="majorHAnsi" w:hAnsiTheme="majorHAnsi"/>
          <w:b/>
          <w:sz w:val="24"/>
          <w:szCs w:val="24"/>
        </w:rPr>
      </w:pPr>
    </w:p>
    <w:p w:rsidR="00711091" w:rsidRDefault="00711091" w:rsidP="00711091">
      <w:pPr>
        <w:spacing w:after="0" w:line="240" w:lineRule="auto"/>
        <w:rPr>
          <w:rFonts w:asciiTheme="majorHAnsi" w:hAnsiTheme="majorHAnsi"/>
          <w:b/>
          <w:sz w:val="24"/>
          <w:szCs w:val="24"/>
        </w:rPr>
      </w:pPr>
      <w:r w:rsidRPr="00711091">
        <w:rPr>
          <w:rFonts w:asciiTheme="majorHAnsi" w:hAnsiTheme="majorHAnsi"/>
          <w:b/>
          <w:sz w:val="24"/>
          <w:szCs w:val="24"/>
        </w:rPr>
        <w:t>Review meeting Minutes</w:t>
      </w:r>
    </w:p>
    <w:p w:rsidR="00711091" w:rsidRPr="00711091" w:rsidRDefault="00711091" w:rsidP="00711091">
      <w:pPr>
        <w:tabs>
          <w:tab w:val="left" w:pos="0"/>
        </w:tabs>
        <w:spacing w:after="0" w:line="240" w:lineRule="auto"/>
        <w:rPr>
          <w:rFonts w:asciiTheme="majorHAnsi" w:hAnsiTheme="majorHAnsi"/>
          <w:sz w:val="24"/>
          <w:szCs w:val="24"/>
        </w:rPr>
      </w:pPr>
      <w:r w:rsidRPr="00711091">
        <w:rPr>
          <w:rFonts w:asciiTheme="majorHAnsi" w:hAnsiTheme="majorHAnsi"/>
          <w:sz w:val="24"/>
          <w:szCs w:val="24"/>
        </w:rPr>
        <w:t>Susan Mary Redinger with no objection approved the minutes of the July 11, 2016 meeting as amended.</w:t>
      </w:r>
    </w:p>
    <w:p w:rsidR="00711091" w:rsidRDefault="00711091" w:rsidP="00711091">
      <w:pPr>
        <w:tabs>
          <w:tab w:val="left" w:pos="0"/>
        </w:tabs>
        <w:spacing w:after="0" w:line="240" w:lineRule="auto"/>
        <w:rPr>
          <w:rFonts w:asciiTheme="majorHAnsi" w:hAnsiTheme="majorHAnsi"/>
          <w:sz w:val="24"/>
          <w:szCs w:val="24"/>
        </w:rPr>
      </w:pPr>
      <w:r w:rsidRPr="00711091">
        <w:rPr>
          <w:rFonts w:asciiTheme="majorHAnsi" w:hAnsiTheme="majorHAnsi"/>
          <w:sz w:val="24"/>
          <w:szCs w:val="24"/>
        </w:rPr>
        <w:t>VOTE 4/0</w:t>
      </w:r>
    </w:p>
    <w:p w:rsidR="00711091" w:rsidRDefault="00711091" w:rsidP="00711091">
      <w:pPr>
        <w:tabs>
          <w:tab w:val="left" w:pos="0"/>
        </w:tabs>
        <w:spacing w:after="0" w:line="240" w:lineRule="auto"/>
        <w:rPr>
          <w:rFonts w:asciiTheme="majorHAnsi" w:hAnsiTheme="majorHAnsi"/>
          <w:sz w:val="24"/>
          <w:szCs w:val="24"/>
        </w:rPr>
      </w:pPr>
    </w:p>
    <w:p w:rsidR="00711091" w:rsidRDefault="00711091" w:rsidP="00711091">
      <w:pPr>
        <w:tabs>
          <w:tab w:val="left" w:pos="0"/>
        </w:tabs>
        <w:spacing w:after="0" w:line="240" w:lineRule="auto"/>
        <w:rPr>
          <w:rFonts w:asciiTheme="majorHAnsi" w:hAnsiTheme="majorHAnsi"/>
          <w:sz w:val="24"/>
          <w:szCs w:val="24"/>
        </w:rPr>
      </w:pPr>
      <w:r>
        <w:rPr>
          <w:rFonts w:asciiTheme="majorHAnsi" w:hAnsiTheme="majorHAnsi"/>
          <w:sz w:val="24"/>
          <w:szCs w:val="24"/>
        </w:rPr>
        <w:t>SusanMary Redinger with no objection approved the minutes of the August 8, 2016 meeting as amended.</w:t>
      </w:r>
    </w:p>
    <w:p w:rsidR="00711091" w:rsidRDefault="00711091" w:rsidP="00711091">
      <w:pPr>
        <w:tabs>
          <w:tab w:val="left" w:pos="0"/>
        </w:tabs>
        <w:spacing w:after="0" w:line="240" w:lineRule="auto"/>
        <w:rPr>
          <w:rFonts w:asciiTheme="majorHAnsi" w:hAnsiTheme="majorHAnsi"/>
          <w:sz w:val="24"/>
          <w:szCs w:val="24"/>
        </w:rPr>
      </w:pPr>
      <w:r>
        <w:rPr>
          <w:rFonts w:asciiTheme="majorHAnsi" w:hAnsiTheme="majorHAnsi"/>
          <w:sz w:val="24"/>
          <w:szCs w:val="24"/>
        </w:rPr>
        <w:t>VOTE 4/0</w:t>
      </w:r>
    </w:p>
    <w:p w:rsidR="00711091" w:rsidRDefault="00711091" w:rsidP="00711091">
      <w:pPr>
        <w:tabs>
          <w:tab w:val="left" w:pos="0"/>
        </w:tabs>
        <w:spacing w:after="0" w:line="240" w:lineRule="auto"/>
        <w:rPr>
          <w:rFonts w:asciiTheme="majorHAnsi" w:hAnsiTheme="majorHAnsi"/>
          <w:sz w:val="24"/>
          <w:szCs w:val="24"/>
        </w:rPr>
      </w:pPr>
    </w:p>
    <w:p w:rsidR="00711091" w:rsidRDefault="00711091" w:rsidP="00711091">
      <w:pPr>
        <w:tabs>
          <w:tab w:val="left" w:pos="0"/>
        </w:tabs>
        <w:spacing w:after="0" w:line="240" w:lineRule="auto"/>
        <w:rPr>
          <w:rFonts w:asciiTheme="majorHAnsi" w:hAnsiTheme="majorHAnsi"/>
          <w:sz w:val="24"/>
          <w:szCs w:val="24"/>
        </w:rPr>
      </w:pPr>
      <w:r>
        <w:rPr>
          <w:rFonts w:asciiTheme="majorHAnsi" w:hAnsiTheme="majorHAnsi"/>
          <w:sz w:val="24"/>
          <w:szCs w:val="24"/>
        </w:rPr>
        <w:t>SusaanMary Redinger with no objection approved the minutes of the June 9, 2016 meeting as submitted.</w:t>
      </w:r>
    </w:p>
    <w:p w:rsidR="00711091" w:rsidRDefault="00711091" w:rsidP="00711091">
      <w:pPr>
        <w:tabs>
          <w:tab w:val="left" w:pos="0"/>
        </w:tabs>
        <w:spacing w:after="0" w:line="240" w:lineRule="auto"/>
        <w:rPr>
          <w:rFonts w:asciiTheme="majorHAnsi" w:hAnsiTheme="majorHAnsi"/>
          <w:sz w:val="24"/>
          <w:szCs w:val="24"/>
        </w:rPr>
      </w:pPr>
      <w:r>
        <w:rPr>
          <w:rFonts w:asciiTheme="majorHAnsi" w:hAnsiTheme="majorHAnsi"/>
          <w:sz w:val="24"/>
          <w:szCs w:val="24"/>
        </w:rPr>
        <w:t>VOTE 4/0</w:t>
      </w:r>
    </w:p>
    <w:p w:rsidR="00711091" w:rsidRPr="00711091" w:rsidRDefault="00711091" w:rsidP="00711091">
      <w:pPr>
        <w:tabs>
          <w:tab w:val="left" w:pos="0"/>
        </w:tabs>
        <w:spacing w:after="0" w:line="240" w:lineRule="auto"/>
        <w:rPr>
          <w:rFonts w:asciiTheme="majorHAnsi" w:hAnsiTheme="majorHAnsi"/>
          <w:b/>
          <w:sz w:val="24"/>
          <w:szCs w:val="24"/>
        </w:rPr>
      </w:pPr>
    </w:p>
    <w:p w:rsidR="00711091" w:rsidRDefault="00711091" w:rsidP="00A12570">
      <w:pPr>
        <w:tabs>
          <w:tab w:val="left" w:pos="0"/>
        </w:tabs>
        <w:spacing w:after="0" w:line="240" w:lineRule="auto"/>
        <w:rPr>
          <w:rFonts w:asciiTheme="majorHAnsi" w:hAnsiTheme="majorHAnsi"/>
          <w:b/>
          <w:sz w:val="24"/>
          <w:szCs w:val="24"/>
        </w:rPr>
      </w:pPr>
      <w:r w:rsidRPr="00711091">
        <w:rPr>
          <w:rFonts w:asciiTheme="majorHAnsi" w:hAnsiTheme="majorHAnsi"/>
          <w:b/>
          <w:sz w:val="24"/>
          <w:szCs w:val="24"/>
        </w:rPr>
        <w:t>Suggest Future Agenda Items</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School Improvement Plans</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Substitute Teacher Oversight Position</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School Committee Goals/Outcomes</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Enrollment figures</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Policy Review</w:t>
      </w:r>
    </w:p>
    <w:p w:rsidR="00A12570"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MCAC/AP Data</w:t>
      </w:r>
    </w:p>
    <w:p w:rsidR="003205A2" w:rsidRDefault="00A12570" w:rsidP="00A12570">
      <w:pPr>
        <w:tabs>
          <w:tab w:val="left" w:pos="0"/>
        </w:tabs>
        <w:spacing w:after="0" w:line="240" w:lineRule="auto"/>
        <w:rPr>
          <w:rFonts w:asciiTheme="majorHAnsi" w:hAnsiTheme="majorHAnsi"/>
          <w:sz w:val="24"/>
          <w:szCs w:val="24"/>
        </w:rPr>
      </w:pPr>
      <w:r>
        <w:rPr>
          <w:rFonts w:asciiTheme="majorHAnsi" w:hAnsiTheme="majorHAnsi"/>
          <w:sz w:val="24"/>
          <w:szCs w:val="24"/>
        </w:rPr>
        <w:t>Professional Development Review</w:t>
      </w:r>
    </w:p>
    <w:p w:rsidR="003205A2" w:rsidRDefault="003205A2" w:rsidP="00A12570">
      <w:pPr>
        <w:tabs>
          <w:tab w:val="left" w:pos="0"/>
        </w:tabs>
        <w:spacing w:after="0" w:line="240" w:lineRule="auto"/>
        <w:rPr>
          <w:rFonts w:asciiTheme="majorHAnsi" w:hAnsiTheme="majorHAnsi"/>
          <w:sz w:val="24"/>
          <w:szCs w:val="24"/>
        </w:rPr>
      </w:pPr>
    </w:p>
    <w:p w:rsidR="003205A2" w:rsidRDefault="003205A2" w:rsidP="00A12570">
      <w:pPr>
        <w:tabs>
          <w:tab w:val="left" w:pos="0"/>
        </w:tabs>
        <w:spacing w:after="0" w:line="240" w:lineRule="auto"/>
        <w:rPr>
          <w:rFonts w:asciiTheme="majorHAnsi" w:hAnsiTheme="majorHAnsi"/>
          <w:b/>
          <w:sz w:val="24"/>
          <w:szCs w:val="24"/>
        </w:rPr>
      </w:pPr>
      <w:r w:rsidRPr="003205A2">
        <w:rPr>
          <w:rFonts w:asciiTheme="majorHAnsi" w:hAnsiTheme="majorHAnsi"/>
          <w:b/>
          <w:sz w:val="24"/>
          <w:szCs w:val="24"/>
        </w:rPr>
        <w:t>Commentary</w:t>
      </w:r>
    </w:p>
    <w:p w:rsidR="003205A2" w:rsidRDefault="003205A2" w:rsidP="00A12570">
      <w:pPr>
        <w:tabs>
          <w:tab w:val="left" w:pos="0"/>
        </w:tabs>
        <w:spacing w:after="0" w:line="240" w:lineRule="auto"/>
        <w:rPr>
          <w:rFonts w:asciiTheme="majorHAnsi" w:hAnsiTheme="majorHAnsi"/>
          <w:b/>
          <w:sz w:val="24"/>
          <w:szCs w:val="24"/>
        </w:rPr>
      </w:pPr>
    </w:p>
    <w:p w:rsidR="003205A2" w:rsidRDefault="003205A2" w:rsidP="00A12570">
      <w:pPr>
        <w:tabs>
          <w:tab w:val="left" w:pos="0"/>
        </w:tabs>
        <w:spacing w:after="0" w:line="240" w:lineRule="auto"/>
        <w:rPr>
          <w:rFonts w:asciiTheme="majorHAnsi" w:hAnsiTheme="majorHAnsi"/>
          <w:sz w:val="24"/>
          <w:szCs w:val="24"/>
        </w:rPr>
      </w:pPr>
      <w:r>
        <w:rPr>
          <w:rFonts w:asciiTheme="majorHAnsi" w:hAnsiTheme="majorHAnsi"/>
          <w:sz w:val="24"/>
          <w:szCs w:val="24"/>
        </w:rPr>
        <w:t>Nancy Lancellotti thanked Dr. Dwight for running all of the capital projects over the summer.  It was a busy summer and everything looks great and ready to go.</w:t>
      </w:r>
    </w:p>
    <w:p w:rsidR="003205A2" w:rsidRDefault="003205A2" w:rsidP="00A12570">
      <w:pPr>
        <w:tabs>
          <w:tab w:val="left" w:pos="0"/>
        </w:tabs>
        <w:spacing w:after="0" w:line="240" w:lineRule="auto"/>
        <w:rPr>
          <w:rFonts w:asciiTheme="majorHAnsi" w:hAnsiTheme="majorHAnsi"/>
          <w:sz w:val="24"/>
          <w:szCs w:val="24"/>
        </w:rPr>
      </w:pPr>
    </w:p>
    <w:p w:rsidR="003205A2" w:rsidRDefault="003205A2" w:rsidP="00A12570">
      <w:pPr>
        <w:tabs>
          <w:tab w:val="left" w:pos="0"/>
        </w:tabs>
        <w:spacing w:after="0" w:line="240" w:lineRule="auto"/>
        <w:rPr>
          <w:rFonts w:asciiTheme="majorHAnsi" w:hAnsiTheme="majorHAnsi"/>
          <w:sz w:val="24"/>
          <w:szCs w:val="24"/>
        </w:rPr>
      </w:pPr>
      <w:r>
        <w:rPr>
          <w:rFonts w:asciiTheme="majorHAnsi" w:hAnsiTheme="majorHAnsi"/>
          <w:sz w:val="24"/>
          <w:szCs w:val="24"/>
        </w:rPr>
        <w:t xml:space="preserve">Mary Traphagen thanked Dr. Dwight for her hard work and inspiration she brings to the district.  Convocation was a great event, very inspiring and a very good vibe in the room.   </w:t>
      </w:r>
    </w:p>
    <w:p w:rsidR="003205A2" w:rsidRDefault="003205A2" w:rsidP="00A12570">
      <w:pPr>
        <w:tabs>
          <w:tab w:val="left" w:pos="0"/>
        </w:tabs>
        <w:spacing w:after="0" w:line="240" w:lineRule="auto"/>
        <w:rPr>
          <w:rFonts w:asciiTheme="majorHAnsi" w:hAnsiTheme="majorHAnsi"/>
          <w:sz w:val="24"/>
          <w:szCs w:val="24"/>
        </w:rPr>
      </w:pPr>
    </w:p>
    <w:p w:rsidR="003205A2" w:rsidRDefault="003205A2" w:rsidP="00A12570">
      <w:pPr>
        <w:tabs>
          <w:tab w:val="left" w:pos="0"/>
        </w:tabs>
        <w:spacing w:after="0" w:line="240" w:lineRule="auto"/>
        <w:rPr>
          <w:rFonts w:asciiTheme="majorHAnsi" w:hAnsiTheme="majorHAnsi"/>
          <w:sz w:val="24"/>
          <w:szCs w:val="24"/>
        </w:rPr>
      </w:pPr>
      <w:r>
        <w:rPr>
          <w:rFonts w:asciiTheme="majorHAnsi" w:hAnsiTheme="majorHAnsi"/>
          <w:sz w:val="24"/>
          <w:szCs w:val="24"/>
        </w:rPr>
        <w:t xml:space="preserve">SusanMary Redinger she really was torn about not being able to attend the convocation and thanked Mary </w:t>
      </w:r>
      <w:proofErr w:type="spellStart"/>
      <w:r>
        <w:rPr>
          <w:rFonts w:asciiTheme="majorHAnsi" w:hAnsiTheme="majorHAnsi"/>
          <w:sz w:val="24"/>
          <w:szCs w:val="24"/>
        </w:rPr>
        <w:t>Traphagen</w:t>
      </w:r>
      <w:proofErr w:type="spellEnd"/>
      <w:r>
        <w:rPr>
          <w:rFonts w:asciiTheme="majorHAnsi" w:hAnsiTheme="majorHAnsi"/>
          <w:sz w:val="24"/>
          <w:szCs w:val="24"/>
        </w:rPr>
        <w:t xml:space="preserve"> f</w:t>
      </w:r>
      <w:r w:rsidR="00DA27DF">
        <w:rPr>
          <w:rFonts w:asciiTheme="majorHAnsi" w:hAnsiTheme="majorHAnsi"/>
          <w:sz w:val="24"/>
          <w:szCs w:val="24"/>
        </w:rPr>
        <w:t>or being there.</w:t>
      </w:r>
    </w:p>
    <w:p w:rsidR="003205A2" w:rsidRDefault="003205A2" w:rsidP="00A12570">
      <w:pPr>
        <w:tabs>
          <w:tab w:val="left" w:pos="0"/>
        </w:tabs>
        <w:spacing w:after="0" w:line="240" w:lineRule="auto"/>
        <w:rPr>
          <w:rFonts w:asciiTheme="majorHAnsi" w:hAnsiTheme="majorHAnsi"/>
          <w:sz w:val="24"/>
          <w:szCs w:val="24"/>
        </w:rPr>
      </w:pPr>
    </w:p>
    <w:p w:rsidR="003205A2" w:rsidRDefault="003205A2" w:rsidP="00A12570">
      <w:pPr>
        <w:tabs>
          <w:tab w:val="left" w:pos="0"/>
        </w:tabs>
        <w:spacing w:after="0" w:line="240" w:lineRule="auto"/>
        <w:rPr>
          <w:rFonts w:asciiTheme="majorHAnsi" w:hAnsiTheme="majorHAnsi"/>
          <w:sz w:val="24"/>
          <w:szCs w:val="24"/>
        </w:rPr>
      </w:pPr>
      <w:r>
        <w:rPr>
          <w:rFonts w:asciiTheme="majorHAnsi" w:hAnsiTheme="majorHAnsi"/>
          <w:sz w:val="24"/>
          <w:szCs w:val="24"/>
        </w:rPr>
        <w:t xml:space="preserve">Jon Green thanked Dr. Dwight for convocation and for the community celebration of the capital projects.  </w:t>
      </w:r>
    </w:p>
    <w:p w:rsidR="003205A2" w:rsidRDefault="003205A2" w:rsidP="00A12570">
      <w:pPr>
        <w:tabs>
          <w:tab w:val="left" w:pos="0"/>
        </w:tabs>
        <w:spacing w:after="0" w:line="240" w:lineRule="auto"/>
        <w:rPr>
          <w:rFonts w:asciiTheme="majorHAnsi" w:hAnsiTheme="majorHAnsi"/>
          <w:sz w:val="24"/>
          <w:szCs w:val="24"/>
        </w:rPr>
      </w:pPr>
    </w:p>
    <w:p w:rsidR="003205A2" w:rsidRDefault="003205A2" w:rsidP="00A12570">
      <w:pPr>
        <w:tabs>
          <w:tab w:val="left" w:pos="0"/>
        </w:tabs>
        <w:spacing w:after="0" w:line="240" w:lineRule="auto"/>
        <w:rPr>
          <w:rFonts w:asciiTheme="majorHAnsi" w:hAnsiTheme="majorHAnsi"/>
          <w:sz w:val="24"/>
          <w:szCs w:val="24"/>
        </w:rPr>
      </w:pPr>
      <w:r>
        <w:rPr>
          <w:rFonts w:asciiTheme="majorHAnsi" w:hAnsiTheme="majorHAnsi"/>
          <w:sz w:val="24"/>
          <w:szCs w:val="24"/>
        </w:rPr>
        <w:t>Linda Dwight – it takes a lot of people to have a smooth start to school, thanked Mary Traphagen for a great job at convocation and for giving an inspiring and from the heart message.  Thanked Nancy Lancellotti for her hard work on the Science Labs.</w:t>
      </w:r>
    </w:p>
    <w:p w:rsidR="003205A2" w:rsidRDefault="003205A2" w:rsidP="00A12570">
      <w:pPr>
        <w:tabs>
          <w:tab w:val="left" w:pos="0"/>
        </w:tabs>
        <w:spacing w:after="0" w:line="240" w:lineRule="auto"/>
        <w:rPr>
          <w:rFonts w:asciiTheme="majorHAnsi" w:hAnsiTheme="majorHAnsi"/>
          <w:sz w:val="24"/>
          <w:szCs w:val="24"/>
        </w:rPr>
      </w:pPr>
    </w:p>
    <w:p w:rsidR="003205A2" w:rsidRPr="003205A2" w:rsidRDefault="003205A2" w:rsidP="003205A2">
      <w:pPr>
        <w:tabs>
          <w:tab w:val="left" w:pos="0"/>
        </w:tabs>
        <w:spacing w:after="0" w:line="240" w:lineRule="auto"/>
        <w:rPr>
          <w:rFonts w:asciiTheme="majorHAnsi" w:hAnsiTheme="majorHAnsi"/>
          <w:b/>
          <w:sz w:val="24"/>
          <w:szCs w:val="24"/>
        </w:rPr>
      </w:pPr>
      <w:r w:rsidRPr="003205A2">
        <w:rPr>
          <w:rFonts w:asciiTheme="majorHAnsi" w:hAnsiTheme="majorHAnsi"/>
          <w:b/>
          <w:sz w:val="24"/>
          <w:szCs w:val="24"/>
        </w:rPr>
        <w:t>Adjourned</w:t>
      </w:r>
    </w:p>
    <w:p w:rsidR="003205A2" w:rsidRDefault="003205A2" w:rsidP="003205A2">
      <w:pPr>
        <w:tabs>
          <w:tab w:val="left" w:pos="0"/>
        </w:tabs>
        <w:spacing w:after="0" w:line="240" w:lineRule="auto"/>
        <w:rPr>
          <w:rFonts w:asciiTheme="majorHAnsi" w:hAnsiTheme="majorHAnsi"/>
          <w:sz w:val="24"/>
          <w:szCs w:val="24"/>
        </w:rPr>
      </w:pPr>
      <w:proofErr w:type="spellStart"/>
      <w:r>
        <w:rPr>
          <w:rFonts w:asciiTheme="majorHAnsi" w:hAnsiTheme="majorHAnsi"/>
          <w:sz w:val="24"/>
          <w:szCs w:val="24"/>
        </w:rPr>
        <w:t>SusanMary</w:t>
      </w:r>
      <w:proofErr w:type="spellEnd"/>
      <w:r>
        <w:rPr>
          <w:rFonts w:asciiTheme="majorHAnsi" w:hAnsiTheme="majorHAnsi"/>
          <w:sz w:val="24"/>
          <w:szCs w:val="24"/>
        </w:rPr>
        <w:t xml:space="preserve"> </w:t>
      </w:r>
      <w:proofErr w:type="spellStart"/>
      <w:r>
        <w:rPr>
          <w:rFonts w:asciiTheme="majorHAnsi" w:hAnsiTheme="majorHAnsi"/>
          <w:sz w:val="24"/>
          <w:szCs w:val="24"/>
        </w:rPr>
        <w:t>Redinger</w:t>
      </w:r>
      <w:proofErr w:type="spellEnd"/>
      <w:r>
        <w:rPr>
          <w:rFonts w:asciiTheme="majorHAnsi" w:hAnsiTheme="majorHAnsi"/>
          <w:sz w:val="24"/>
          <w:szCs w:val="24"/>
        </w:rPr>
        <w:t xml:space="preserve"> with no objection adjourned the meeting at 9:00 p.m.</w:t>
      </w:r>
    </w:p>
    <w:p w:rsidR="003205A2" w:rsidRDefault="003205A2" w:rsidP="00A12570">
      <w:pPr>
        <w:tabs>
          <w:tab w:val="left" w:pos="0"/>
        </w:tabs>
        <w:spacing w:after="0" w:line="240" w:lineRule="auto"/>
        <w:rPr>
          <w:rFonts w:asciiTheme="majorHAnsi" w:hAnsiTheme="majorHAnsi"/>
          <w:sz w:val="24"/>
          <w:szCs w:val="24"/>
        </w:rPr>
      </w:pPr>
    </w:p>
    <w:p w:rsidR="003205A2" w:rsidRPr="003205A2" w:rsidRDefault="003205A2" w:rsidP="00A12570">
      <w:pPr>
        <w:tabs>
          <w:tab w:val="left" w:pos="0"/>
        </w:tabs>
        <w:spacing w:after="0" w:line="240" w:lineRule="auto"/>
        <w:rPr>
          <w:rFonts w:asciiTheme="majorHAnsi" w:hAnsiTheme="majorHAnsi"/>
          <w:sz w:val="24"/>
          <w:szCs w:val="24"/>
        </w:rPr>
        <w:sectPr w:rsidR="003205A2" w:rsidRPr="003205A2" w:rsidSect="003205A2">
          <w:pgSz w:w="12240" w:h="15840"/>
          <w:pgMar w:top="1440" w:right="1440" w:bottom="1440" w:left="1800" w:header="720" w:footer="720" w:gutter="0"/>
          <w:cols w:space="720"/>
          <w:docGrid w:linePitch="299"/>
        </w:sectPr>
      </w:pPr>
      <w:r>
        <w:rPr>
          <w:rFonts w:asciiTheme="majorHAnsi" w:hAnsiTheme="majorHAnsi"/>
          <w:sz w:val="24"/>
          <w:szCs w:val="24"/>
        </w:rPr>
        <w:t xml:space="preserve">Respectfully submitted:  Mary </w:t>
      </w:r>
      <w:proofErr w:type="spellStart"/>
      <w:r>
        <w:rPr>
          <w:rFonts w:asciiTheme="majorHAnsi" w:hAnsiTheme="majorHAnsi"/>
          <w:sz w:val="24"/>
          <w:szCs w:val="24"/>
        </w:rPr>
        <w:t>Zadroga</w:t>
      </w:r>
      <w:proofErr w:type="spellEnd"/>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lastRenderedPageBreak/>
        <w:t>Adjournment</w:t>
      </w:r>
    </w:p>
    <w:p w:rsidR="00AE3ECC" w:rsidRDefault="00FF4799" w:rsidP="00B747C9">
      <w:pPr>
        <w:spacing w:after="0"/>
        <w:rPr>
          <w:rFonts w:asciiTheme="majorHAnsi" w:hAnsiTheme="majorHAnsi"/>
          <w:sz w:val="24"/>
          <w:szCs w:val="24"/>
        </w:rPr>
      </w:pPr>
      <w:r>
        <w:rPr>
          <w:rFonts w:asciiTheme="majorHAnsi" w:hAnsiTheme="majorHAnsi"/>
          <w:sz w:val="24"/>
          <w:szCs w:val="24"/>
        </w:rPr>
        <w:t>SusanMary Redinger wit</w:t>
      </w:r>
      <w:r w:rsidR="00CE61C9">
        <w:rPr>
          <w:rFonts w:asciiTheme="majorHAnsi" w:hAnsiTheme="majorHAnsi"/>
          <w:sz w:val="24"/>
          <w:szCs w:val="24"/>
        </w:rPr>
        <w:t>h no objections</w:t>
      </w:r>
      <w:r w:rsidR="00AE3ECC" w:rsidRPr="007E6ED4">
        <w:rPr>
          <w:rFonts w:asciiTheme="majorHAnsi" w:hAnsiTheme="majorHAnsi"/>
          <w:sz w:val="24"/>
          <w:szCs w:val="24"/>
        </w:rPr>
        <w:t xml:space="preserve"> adjourned</w:t>
      </w:r>
      <w:r w:rsidR="00B747C9">
        <w:rPr>
          <w:rFonts w:asciiTheme="majorHAnsi" w:hAnsiTheme="majorHAnsi"/>
          <w:sz w:val="24"/>
          <w:szCs w:val="24"/>
        </w:rPr>
        <w:t xml:space="preserve"> the meeting</w:t>
      </w:r>
      <w:r w:rsidR="007F39B2">
        <w:rPr>
          <w:rFonts w:asciiTheme="majorHAnsi" w:hAnsiTheme="majorHAnsi"/>
          <w:sz w:val="24"/>
          <w:szCs w:val="24"/>
        </w:rPr>
        <w:t xml:space="preserve"> at 8:45</w:t>
      </w:r>
      <w:r w:rsidR="00AE3ECC" w:rsidRPr="007E6ED4">
        <w:rPr>
          <w:rFonts w:asciiTheme="majorHAnsi" w:hAnsiTheme="majorHAnsi"/>
          <w:sz w:val="24"/>
          <w:szCs w:val="24"/>
        </w:rPr>
        <w:t xml:space="preserve"> p.m.</w:t>
      </w:r>
    </w:p>
    <w:p w:rsidR="00B747C9" w:rsidRPr="007E6ED4" w:rsidRDefault="007F39B2" w:rsidP="00B747C9">
      <w:pPr>
        <w:spacing w:after="0"/>
        <w:rPr>
          <w:rFonts w:asciiTheme="majorHAnsi" w:hAnsiTheme="majorHAnsi"/>
          <w:sz w:val="24"/>
          <w:szCs w:val="24"/>
        </w:rPr>
      </w:pPr>
      <w:r>
        <w:rPr>
          <w:rFonts w:asciiTheme="majorHAnsi" w:hAnsiTheme="majorHAnsi"/>
          <w:sz w:val="24"/>
          <w:szCs w:val="24"/>
        </w:rPr>
        <w:t>VOTE 3</w:t>
      </w:r>
      <w:r w:rsidR="00B747C9">
        <w:rPr>
          <w:rFonts w:asciiTheme="majorHAnsi" w:hAnsiTheme="majorHAnsi"/>
          <w:sz w:val="24"/>
          <w:szCs w:val="24"/>
        </w:rPr>
        <w:t>/0</w:t>
      </w:r>
    </w:p>
    <w:p w:rsidR="00AE3ECC" w:rsidRPr="007E6ED4" w:rsidRDefault="00AE3ECC">
      <w:pPr>
        <w:rPr>
          <w:rFonts w:asciiTheme="majorHAnsi" w:hAnsiTheme="majorHAnsi"/>
          <w:sz w:val="24"/>
          <w:szCs w:val="24"/>
        </w:rPr>
      </w:pPr>
    </w:p>
    <w:p w:rsidR="007C773A" w:rsidRDefault="00FA0159">
      <w:pPr>
        <w:rPr>
          <w:rFonts w:asciiTheme="majorHAnsi" w:hAnsiTheme="majorHAnsi"/>
          <w:sz w:val="24"/>
          <w:szCs w:val="24"/>
        </w:rPr>
      </w:pPr>
      <w:r>
        <w:rPr>
          <w:rFonts w:asciiTheme="majorHAnsi" w:hAnsiTheme="majorHAnsi"/>
          <w:sz w:val="24"/>
          <w:szCs w:val="24"/>
        </w:rPr>
        <w:t>Respectfully submitted:</w:t>
      </w:r>
    </w:p>
    <w:p w:rsidR="00FA0159" w:rsidRDefault="00FA0159">
      <w:pPr>
        <w:rPr>
          <w:rFonts w:asciiTheme="majorHAnsi" w:hAnsiTheme="majorHAnsi"/>
          <w:sz w:val="24"/>
          <w:szCs w:val="24"/>
        </w:rPr>
      </w:pPr>
    </w:p>
    <w:p w:rsidR="00FA0159" w:rsidRPr="007E6ED4" w:rsidRDefault="00FA0159">
      <w:pPr>
        <w:rPr>
          <w:rFonts w:asciiTheme="majorHAnsi" w:hAnsiTheme="majorHAnsi"/>
          <w:sz w:val="24"/>
          <w:szCs w:val="24"/>
        </w:rPr>
      </w:pPr>
      <w:r>
        <w:rPr>
          <w:rFonts w:asciiTheme="majorHAnsi" w:hAnsiTheme="majorHAnsi"/>
          <w:sz w:val="24"/>
          <w:szCs w:val="24"/>
        </w:rPr>
        <w:t>Mary Zadroga</w:t>
      </w: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A15D9"/>
    <w:rsid w:val="000B145C"/>
    <w:rsid w:val="000D2D68"/>
    <w:rsid w:val="000E7727"/>
    <w:rsid w:val="00164EAA"/>
    <w:rsid w:val="00177DCD"/>
    <w:rsid w:val="001A4E2D"/>
    <w:rsid w:val="001B28CF"/>
    <w:rsid w:val="001D6D10"/>
    <w:rsid w:val="00230068"/>
    <w:rsid w:val="00246D11"/>
    <w:rsid w:val="002470F4"/>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952EF"/>
    <w:rsid w:val="004E58F4"/>
    <w:rsid w:val="00515B2D"/>
    <w:rsid w:val="00527BBF"/>
    <w:rsid w:val="00532D71"/>
    <w:rsid w:val="00572EA5"/>
    <w:rsid w:val="005763E8"/>
    <w:rsid w:val="005C0437"/>
    <w:rsid w:val="005C718F"/>
    <w:rsid w:val="00612C7C"/>
    <w:rsid w:val="00642E92"/>
    <w:rsid w:val="00651C05"/>
    <w:rsid w:val="00671CB7"/>
    <w:rsid w:val="00683A78"/>
    <w:rsid w:val="006A3528"/>
    <w:rsid w:val="00711091"/>
    <w:rsid w:val="00735503"/>
    <w:rsid w:val="00766618"/>
    <w:rsid w:val="00770160"/>
    <w:rsid w:val="007A7A96"/>
    <w:rsid w:val="007B71E8"/>
    <w:rsid w:val="007B746C"/>
    <w:rsid w:val="007C773A"/>
    <w:rsid w:val="007E6ED4"/>
    <w:rsid w:val="007F39B2"/>
    <w:rsid w:val="00812328"/>
    <w:rsid w:val="0081750D"/>
    <w:rsid w:val="00853080"/>
    <w:rsid w:val="00864FC8"/>
    <w:rsid w:val="00896524"/>
    <w:rsid w:val="008A2D15"/>
    <w:rsid w:val="008C07B2"/>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6280"/>
    <w:rsid w:val="00AE3ECC"/>
    <w:rsid w:val="00AE6318"/>
    <w:rsid w:val="00AF5009"/>
    <w:rsid w:val="00B5103F"/>
    <w:rsid w:val="00B55D90"/>
    <w:rsid w:val="00B72C18"/>
    <w:rsid w:val="00B747C9"/>
    <w:rsid w:val="00BB432A"/>
    <w:rsid w:val="00BF51DE"/>
    <w:rsid w:val="00C178F5"/>
    <w:rsid w:val="00C51384"/>
    <w:rsid w:val="00CE61C9"/>
    <w:rsid w:val="00CF2306"/>
    <w:rsid w:val="00D94C9E"/>
    <w:rsid w:val="00DA27DF"/>
    <w:rsid w:val="00DC1197"/>
    <w:rsid w:val="00DE0808"/>
    <w:rsid w:val="00DE75EE"/>
    <w:rsid w:val="00DF6BD8"/>
    <w:rsid w:val="00E36AA0"/>
    <w:rsid w:val="00ED1BBE"/>
    <w:rsid w:val="00ED3E72"/>
    <w:rsid w:val="00F1046B"/>
    <w:rsid w:val="00F6148A"/>
    <w:rsid w:val="00F62C27"/>
    <w:rsid w:val="00F74111"/>
    <w:rsid w:val="00FA0159"/>
    <w:rsid w:val="00FD49C7"/>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DD5E-2326-4278-9978-37FE8329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2016-09-09T19:16:00Z</cp:lastPrinted>
  <dcterms:created xsi:type="dcterms:W3CDTF">2016-09-19T13:41:00Z</dcterms:created>
  <dcterms:modified xsi:type="dcterms:W3CDTF">2016-09-19T13:41:00Z</dcterms:modified>
</cp:coreProperties>
</file>